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tblpY="444"/>
        <w:tblW w:w="9072" w:type="dxa"/>
        <w:shd w:val="clear" w:color="auto" w:fill="336075" w:themeFill="accent1"/>
        <w:tblLook w:val="04A0" w:firstRow="1" w:lastRow="0" w:firstColumn="1" w:lastColumn="0" w:noHBand="0" w:noVBand="1"/>
      </w:tblPr>
      <w:tblGrid>
        <w:gridCol w:w="9072"/>
      </w:tblGrid>
      <w:tr w:rsidR="00F0662F" w14:paraId="7A580FFB" w14:textId="77777777" w:rsidTr="00772D03">
        <w:tc>
          <w:tcPr>
            <w:tcW w:w="9072" w:type="dxa"/>
            <w:shd w:val="clear" w:color="auto" w:fill="336075" w:themeFill="accent1"/>
          </w:tcPr>
          <w:p w14:paraId="17DF1F0B" w14:textId="3433AFDC" w:rsidR="00F0662F" w:rsidRDefault="00AE0444" w:rsidP="00772D03">
            <w:pPr>
              <w:rPr>
                <w:rFonts w:ascii="Verdana" w:hAnsi="Verdana"/>
                <w:color w:val="FFFFFF" w:themeColor="background1"/>
                <w:sz w:val="28"/>
                <w:szCs w:val="28"/>
              </w:rPr>
            </w:pPr>
            <w:r>
              <w:rPr>
                <w:rFonts w:ascii="Verdana" w:hAnsi="Verdana"/>
                <w:color w:val="FFFFFF" w:themeColor="background1"/>
                <w:sz w:val="28"/>
                <w:szCs w:val="28"/>
              </w:rPr>
              <w:t>Profielschets l</w:t>
            </w:r>
            <w:r w:rsidR="00F0662F" w:rsidRPr="005A307B">
              <w:rPr>
                <w:rFonts w:ascii="Verdana" w:hAnsi="Verdana"/>
                <w:color w:val="FFFFFF" w:themeColor="background1"/>
                <w:sz w:val="28"/>
                <w:szCs w:val="28"/>
              </w:rPr>
              <w:t>id R</w:t>
            </w:r>
            <w:r w:rsidR="00457B99">
              <w:rPr>
                <w:rFonts w:ascii="Verdana" w:hAnsi="Verdana"/>
                <w:color w:val="FFFFFF" w:themeColor="background1"/>
                <w:sz w:val="28"/>
                <w:szCs w:val="28"/>
              </w:rPr>
              <w:t xml:space="preserve">aad van </w:t>
            </w:r>
            <w:r w:rsidR="00F0662F" w:rsidRPr="005A307B">
              <w:rPr>
                <w:rFonts w:ascii="Verdana" w:hAnsi="Verdana"/>
                <w:color w:val="FFFFFF" w:themeColor="background1"/>
                <w:sz w:val="28"/>
                <w:szCs w:val="28"/>
              </w:rPr>
              <w:t>T</w:t>
            </w:r>
            <w:r w:rsidR="00457B99">
              <w:rPr>
                <w:rFonts w:ascii="Verdana" w:hAnsi="Verdana"/>
                <w:color w:val="FFFFFF" w:themeColor="background1"/>
                <w:sz w:val="28"/>
                <w:szCs w:val="28"/>
              </w:rPr>
              <w:t>oezicht</w:t>
            </w:r>
            <w:r w:rsidR="00F0662F" w:rsidRPr="005A307B">
              <w:rPr>
                <w:rFonts w:ascii="Verdana" w:hAnsi="Verdana"/>
                <w:color w:val="FFFFFF" w:themeColor="background1"/>
                <w:sz w:val="28"/>
                <w:szCs w:val="28"/>
              </w:rPr>
              <w:t xml:space="preserve"> Innoforte </w:t>
            </w:r>
            <w:r>
              <w:rPr>
                <w:rFonts w:ascii="Verdana" w:hAnsi="Verdana"/>
                <w:color w:val="FFFFFF" w:themeColor="background1"/>
                <w:sz w:val="28"/>
                <w:szCs w:val="28"/>
              </w:rPr>
              <w:t>met aandachtsgebied</w:t>
            </w:r>
            <w:r w:rsidR="00F0662F" w:rsidRPr="005A307B">
              <w:rPr>
                <w:rFonts w:ascii="Verdana" w:hAnsi="Verdana"/>
                <w:color w:val="FFFFFF" w:themeColor="background1"/>
                <w:sz w:val="28"/>
                <w:szCs w:val="28"/>
              </w:rPr>
              <w:t xml:space="preserve"> HR</w:t>
            </w:r>
            <w:r w:rsidR="007F40C8">
              <w:rPr>
                <w:rFonts w:ascii="Verdana" w:hAnsi="Verdana"/>
                <w:color w:val="FFFFFF" w:themeColor="background1"/>
                <w:sz w:val="28"/>
                <w:szCs w:val="28"/>
              </w:rPr>
              <w:t>M</w:t>
            </w:r>
            <w:r w:rsidR="00F0662F" w:rsidRPr="005A307B">
              <w:rPr>
                <w:rFonts w:ascii="Verdana" w:hAnsi="Verdana"/>
                <w:color w:val="FFFFFF" w:themeColor="background1"/>
                <w:sz w:val="28"/>
                <w:szCs w:val="28"/>
              </w:rPr>
              <w:t xml:space="preserve"> </w:t>
            </w:r>
            <w:r w:rsidR="00F9244D">
              <w:rPr>
                <w:rFonts w:ascii="Verdana" w:hAnsi="Verdana"/>
                <w:color w:val="FFFFFF" w:themeColor="background1"/>
                <w:sz w:val="28"/>
                <w:szCs w:val="28"/>
              </w:rPr>
              <w:t>en organisatieontwikkeling</w:t>
            </w:r>
          </w:p>
          <w:p w14:paraId="61E71D33" w14:textId="5F4DD1AE" w:rsidR="005A307B" w:rsidRPr="005A307B" w:rsidRDefault="005A307B" w:rsidP="00772D03">
            <w:pPr>
              <w:rPr>
                <w:rFonts w:ascii="Verdana" w:hAnsi="Verdana"/>
                <w:sz w:val="28"/>
                <w:szCs w:val="28"/>
              </w:rPr>
            </w:pPr>
          </w:p>
        </w:tc>
      </w:tr>
    </w:tbl>
    <w:p w14:paraId="423392E2" w14:textId="77777777" w:rsidR="00F0662F" w:rsidRDefault="00F0662F" w:rsidP="00FE510B">
      <w:pPr>
        <w:pStyle w:val="Geenafstand"/>
      </w:pPr>
    </w:p>
    <w:p w14:paraId="10126766" w14:textId="77777777" w:rsidR="008058E1" w:rsidRDefault="008058E1" w:rsidP="00FE510B">
      <w:pPr>
        <w:pStyle w:val="Geenafstand"/>
        <w:rPr>
          <w:rFonts w:ascii="Verdana" w:hAnsi="Verdana"/>
          <w:b/>
          <w:bCs/>
        </w:rPr>
      </w:pPr>
    </w:p>
    <w:p w14:paraId="03802EE5" w14:textId="7F09A8E3" w:rsidR="00BC0621" w:rsidRDefault="009229CD" w:rsidP="00FE510B">
      <w:pPr>
        <w:pStyle w:val="Geenafstand"/>
        <w:rPr>
          <w:rFonts w:ascii="Verdana" w:hAnsi="Verdana"/>
          <w:b/>
          <w:bCs/>
        </w:rPr>
      </w:pPr>
      <w:r w:rsidRPr="009229CD">
        <w:rPr>
          <w:rFonts w:ascii="Verdana" w:hAnsi="Verdana"/>
          <w:b/>
          <w:bCs/>
        </w:rPr>
        <w:t>Ben</w:t>
      </w:r>
      <w:r w:rsidR="00E4662A">
        <w:rPr>
          <w:rFonts w:ascii="Verdana" w:hAnsi="Verdana"/>
          <w:b/>
          <w:bCs/>
        </w:rPr>
        <w:t>t u</w:t>
      </w:r>
      <w:r w:rsidRPr="009229CD">
        <w:rPr>
          <w:rFonts w:ascii="Verdana" w:hAnsi="Verdana"/>
          <w:b/>
          <w:bCs/>
        </w:rPr>
        <w:t xml:space="preserve"> die bevlogen toezichthouder die zoekt naar een buitengewone kans om </w:t>
      </w:r>
      <w:r w:rsidR="00E4662A">
        <w:rPr>
          <w:rFonts w:ascii="Verdana" w:hAnsi="Verdana"/>
          <w:b/>
          <w:bCs/>
        </w:rPr>
        <w:t>uw</w:t>
      </w:r>
      <w:r w:rsidRPr="009229CD">
        <w:rPr>
          <w:rFonts w:ascii="Verdana" w:hAnsi="Verdana"/>
          <w:b/>
          <w:bCs/>
        </w:rPr>
        <w:t xml:space="preserve"> vaardigheden in te zetten voor een betekenisvolle missie? Grijp dan nu deze unieke gelegenheid om een cruciale rol te spelen in de ouder</w:t>
      </w:r>
      <w:r w:rsidR="0094361D">
        <w:rPr>
          <w:rFonts w:ascii="Verdana" w:hAnsi="Verdana"/>
          <w:b/>
          <w:bCs/>
        </w:rPr>
        <w:t>en</w:t>
      </w:r>
      <w:r w:rsidRPr="009229CD">
        <w:rPr>
          <w:rFonts w:ascii="Verdana" w:hAnsi="Verdana"/>
          <w:b/>
          <w:bCs/>
        </w:rPr>
        <w:t xml:space="preserve">zorg als lid van de </w:t>
      </w:r>
      <w:r w:rsidR="00986034">
        <w:rPr>
          <w:rFonts w:ascii="Verdana" w:hAnsi="Verdana"/>
          <w:b/>
          <w:bCs/>
        </w:rPr>
        <w:t>R</w:t>
      </w:r>
      <w:r w:rsidRPr="009229CD">
        <w:rPr>
          <w:rFonts w:ascii="Verdana" w:hAnsi="Verdana"/>
          <w:b/>
          <w:bCs/>
        </w:rPr>
        <w:t xml:space="preserve">aad van </w:t>
      </w:r>
      <w:r w:rsidR="00986034">
        <w:rPr>
          <w:rFonts w:ascii="Verdana" w:hAnsi="Verdana"/>
          <w:b/>
          <w:bCs/>
        </w:rPr>
        <w:t>T</w:t>
      </w:r>
      <w:r w:rsidRPr="009229CD">
        <w:rPr>
          <w:rFonts w:ascii="Verdana" w:hAnsi="Verdana"/>
          <w:b/>
          <w:bCs/>
        </w:rPr>
        <w:t>oezicht bij Innoforte!</w:t>
      </w:r>
    </w:p>
    <w:p w14:paraId="5D816C33" w14:textId="77777777" w:rsidR="00BC0621" w:rsidRDefault="00BC0621" w:rsidP="00FE510B">
      <w:pPr>
        <w:pStyle w:val="Geenafstand"/>
        <w:rPr>
          <w:rFonts w:ascii="Verdana" w:hAnsi="Verdana"/>
          <w:b/>
          <w:bCs/>
        </w:rPr>
      </w:pPr>
    </w:p>
    <w:p w14:paraId="3CE1B81A" w14:textId="201FEAD2" w:rsidR="00FE510B" w:rsidRDefault="00AC1D3F" w:rsidP="00FE510B">
      <w:pPr>
        <w:pStyle w:val="Geenafstand"/>
        <w:rPr>
          <w:rFonts w:ascii="Verdana" w:hAnsi="Verdana"/>
        </w:rPr>
      </w:pPr>
      <w:r>
        <w:rPr>
          <w:rFonts w:ascii="Verdana" w:hAnsi="Verdana"/>
          <w:b/>
          <w:bCs/>
        </w:rPr>
        <w:t>De o</w:t>
      </w:r>
      <w:r w:rsidR="004D1089">
        <w:rPr>
          <w:rFonts w:ascii="Verdana" w:hAnsi="Verdana"/>
          <w:b/>
          <w:bCs/>
        </w:rPr>
        <w:t>rganisatie</w:t>
      </w:r>
      <w:r w:rsidR="004B7E84">
        <w:rPr>
          <w:rFonts w:ascii="Verdana" w:hAnsi="Verdana"/>
          <w:b/>
          <w:bCs/>
        </w:rPr>
        <w:t xml:space="preserve"> </w:t>
      </w:r>
    </w:p>
    <w:p w14:paraId="215D378C" w14:textId="56DACBB6" w:rsidR="001E44AE" w:rsidRDefault="00D845AA" w:rsidP="00365902">
      <w:pPr>
        <w:pStyle w:val="Geenafstand"/>
        <w:rPr>
          <w:rFonts w:ascii="Verdana" w:hAnsi="Verdana"/>
        </w:rPr>
      </w:pPr>
      <w:r>
        <w:rPr>
          <w:rFonts w:ascii="Verdana" w:hAnsi="Verdana"/>
        </w:rPr>
        <w:t>Innoforte is s</w:t>
      </w:r>
      <w:r w:rsidR="0049115D" w:rsidRPr="00110A91">
        <w:rPr>
          <w:rFonts w:ascii="Verdana" w:hAnsi="Verdana"/>
        </w:rPr>
        <w:t>pecialist op het gebied van omgevingsgerichte zorg aan mensen met dementie en hun naasten. We bieden thuiszorg aan ouderen en dagbesteding voor mensen met beginnende dementie. Ouderen die niet meer thuis kunnen wonen vanwege dementie, een chronische lichamelijke zorgvraag en/of milde psychiatrische beperkingen, vinden een thuis in één van onze locaties.</w:t>
      </w:r>
      <w:r w:rsidR="00E117C7">
        <w:rPr>
          <w:rFonts w:ascii="Verdana" w:hAnsi="Verdana"/>
        </w:rPr>
        <w:t xml:space="preserve"> </w:t>
      </w:r>
      <w:r w:rsidR="001E44AE" w:rsidRPr="001E44AE">
        <w:rPr>
          <w:rFonts w:ascii="Verdana" w:hAnsi="Verdana"/>
        </w:rPr>
        <w:t xml:space="preserve">Onze werkwijze en onze locaties ademen de sfeer ‘zoals thuis’. Voor huidige én toekomstige generaties ouderen. </w:t>
      </w:r>
      <w:r w:rsidR="00365902" w:rsidRPr="00365902">
        <w:rPr>
          <w:rFonts w:ascii="Verdana" w:hAnsi="Verdana"/>
        </w:rPr>
        <w:t xml:space="preserve">Dit alles doen we vanuit onze </w:t>
      </w:r>
      <w:r w:rsidR="00365902">
        <w:rPr>
          <w:rFonts w:ascii="Verdana" w:hAnsi="Verdana"/>
        </w:rPr>
        <w:t xml:space="preserve">vier </w:t>
      </w:r>
      <w:r w:rsidR="00365902" w:rsidRPr="00365902">
        <w:rPr>
          <w:rFonts w:ascii="Verdana" w:hAnsi="Verdana"/>
        </w:rPr>
        <w:t>kernwaarden:</w:t>
      </w:r>
      <w:r w:rsidR="00365902">
        <w:rPr>
          <w:rFonts w:ascii="Verdana" w:hAnsi="Verdana"/>
        </w:rPr>
        <w:t xml:space="preserve"> </w:t>
      </w:r>
      <w:r w:rsidR="00365902" w:rsidRPr="00365902">
        <w:rPr>
          <w:rFonts w:ascii="Verdana" w:hAnsi="Verdana"/>
        </w:rPr>
        <w:t>Verbonden</w:t>
      </w:r>
      <w:r w:rsidR="00365902">
        <w:rPr>
          <w:rFonts w:ascii="Verdana" w:hAnsi="Verdana"/>
        </w:rPr>
        <w:t xml:space="preserve">, </w:t>
      </w:r>
      <w:r w:rsidR="00365902" w:rsidRPr="00365902">
        <w:rPr>
          <w:rFonts w:ascii="Verdana" w:hAnsi="Verdana"/>
        </w:rPr>
        <w:t>Verantwoordelijk</w:t>
      </w:r>
      <w:r w:rsidR="00365902">
        <w:rPr>
          <w:rFonts w:ascii="Verdana" w:hAnsi="Verdana"/>
        </w:rPr>
        <w:t xml:space="preserve">, </w:t>
      </w:r>
      <w:r w:rsidR="00365902" w:rsidRPr="00365902">
        <w:rPr>
          <w:rFonts w:ascii="Verdana" w:hAnsi="Verdana"/>
        </w:rPr>
        <w:t>Vakkundig</w:t>
      </w:r>
      <w:r w:rsidR="00365902">
        <w:rPr>
          <w:rFonts w:ascii="Verdana" w:hAnsi="Verdana"/>
        </w:rPr>
        <w:t xml:space="preserve"> en </w:t>
      </w:r>
      <w:r w:rsidR="00365902" w:rsidRPr="00365902">
        <w:rPr>
          <w:rFonts w:ascii="Verdana" w:hAnsi="Verdana"/>
        </w:rPr>
        <w:t>Vertrouwen</w:t>
      </w:r>
      <w:r w:rsidR="00365902">
        <w:rPr>
          <w:rFonts w:ascii="Verdana" w:hAnsi="Verdana"/>
        </w:rPr>
        <w:t>.</w:t>
      </w:r>
    </w:p>
    <w:p w14:paraId="2A837CB4" w14:textId="77777777" w:rsidR="00E117C7" w:rsidRDefault="00E117C7" w:rsidP="00FE510B">
      <w:pPr>
        <w:pStyle w:val="Geenafstand"/>
        <w:rPr>
          <w:rFonts w:ascii="Verdana" w:hAnsi="Verdana"/>
        </w:rPr>
      </w:pPr>
    </w:p>
    <w:p w14:paraId="5DD3745C" w14:textId="604D5172" w:rsidR="006840FE" w:rsidRDefault="00D8206A" w:rsidP="0007745D">
      <w:pPr>
        <w:pStyle w:val="Geenafstand"/>
        <w:rPr>
          <w:rFonts w:ascii="Verdana" w:hAnsi="Verdana"/>
        </w:rPr>
      </w:pPr>
      <w:r>
        <w:rPr>
          <w:rFonts w:ascii="Verdana" w:hAnsi="Verdana"/>
        </w:rPr>
        <w:t xml:space="preserve">Het werkgebied </w:t>
      </w:r>
      <w:r w:rsidR="006B3AC2">
        <w:rPr>
          <w:rFonts w:ascii="Verdana" w:hAnsi="Verdana"/>
        </w:rPr>
        <w:t xml:space="preserve">omvat de gemeenten Arnhem, Rheden en Rozendaal. </w:t>
      </w:r>
      <w:r w:rsidR="0007745D">
        <w:rPr>
          <w:rFonts w:ascii="Verdana" w:hAnsi="Verdana"/>
        </w:rPr>
        <w:t xml:space="preserve">Vier </w:t>
      </w:r>
      <w:r w:rsidR="004E7166" w:rsidRPr="004E7166">
        <w:rPr>
          <w:rFonts w:ascii="Verdana" w:hAnsi="Verdana"/>
        </w:rPr>
        <w:t>woonlocaties van Innoforte zijn</w:t>
      </w:r>
      <w:r w:rsidR="0007745D">
        <w:rPr>
          <w:rFonts w:ascii="Verdana" w:hAnsi="Verdana"/>
        </w:rPr>
        <w:t xml:space="preserve"> verspreid over</w:t>
      </w:r>
      <w:r w:rsidR="004E7166" w:rsidRPr="004E7166">
        <w:rPr>
          <w:rFonts w:ascii="Verdana" w:hAnsi="Verdana"/>
        </w:rPr>
        <w:t xml:space="preserve"> Velp (gemeente Rheden) en </w:t>
      </w:r>
      <w:r w:rsidR="0007745D">
        <w:rPr>
          <w:rFonts w:ascii="Verdana" w:hAnsi="Verdana"/>
        </w:rPr>
        <w:t xml:space="preserve">één locatie is </w:t>
      </w:r>
      <w:r w:rsidR="006014D1">
        <w:rPr>
          <w:rFonts w:ascii="Verdana" w:hAnsi="Verdana"/>
        </w:rPr>
        <w:t xml:space="preserve">in </w:t>
      </w:r>
      <w:r w:rsidR="004E7166" w:rsidRPr="004E7166">
        <w:rPr>
          <w:rFonts w:ascii="Verdana" w:hAnsi="Verdana"/>
        </w:rPr>
        <w:t xml:space="preserve">Arnhem gevestigd. </w:t>
      </w:r>
      <w:r w:rsidR="00AB1865">
        <w:rPr>
          <w:rFonts w:ascii="Verdana" w:hAnsi="Verdana"/>
        </w:rPr>
        <w:t xml:space="preserve">De omzet </w:t>
      </w:r>
      <w:r w:rsidR="00D26947">
        <w:rPr>
          <w:rFonts w:ascii="Verdana" w:hAnsi="Verdana"/>
        </w:rPr>
        <w:t xml:space="preserve">bedraagt € </w:t>
      </w:r>
      <w:r w:rsidR="00DB6C48">
        <w:rPr>
          <w:rFonts w:ascii="Verdana" w:hAnsi="Verdana"/>
        </w:rPr>
        <w:t>60</w:t>
      </w:r>
      <w:r w:rsidR="00D26947">
        <w:rPr>
          <w:rFonts w:ascii="Verdana" w:hAnsi="Verdana"/>
        </w:rPr>
        <w:t xml:space="preserve"> miljoen</w:t>
      </w:r>
      <w:r w:rsidR="00027800">
        <w:rPr>
          <w:rFonts w:ascii="Verdana" w:hAnsi="Verdana"/>
        </w:rPr>
        <w:t xml:space="preserve"> </w:t>
      </w:r>
      <w:r w:rsidR="00027800" w:rsidRPr="009C66E2">
        <w:rPr>
          <w:rFonts w:ascii="Verdana" w:hAnsi="Verdana"/>
        </w:rPr>
        <w:t>en</w:t>
      </w:r>
      <w:r w:rsidR="00D60CBD" w:rsidRPr="009C66E2">
        <w:rPr>
          <w:rFonts w:ascii="Verdana" w:hAnsi="Verdana"/>
        </w:rPr>
        <w:t xml:space="preserve"> </w:t>
      </w:r>
      <w:r w:rsidR="00273739" w:rsidRPr="009C66E2">
        <w:rPr>
          <w:rFonts w:ascii="Verdana" w:hAnsi="Verdana"/>
        </w:rPr>
        <w:t xml:space="preserve">ruim </w:t>
      </w:r>
      <w:r w:rsidR="00986034">
        <w:rPr>
          <w:rFonts w:ascii="Verdana" w:hAnsi="Verdana"/>
        </w:rPr>
        <w:t>9</w:t>
      </w:r>
      <w:r w:rsidR="00D60CBD" w:rsidRPr="009C66E2">
        <w:rPr>
          <w:rFonts w:ascii="Verdana" w:hAnsi="Verdana"/>
        </w:rPr>
        <w:t>00</w:t>
      </w:r>
      <w:r w:rsidR="00D67F5F">
        <w:rPr>
          <w:rFonts w:ascii="Verdana" w:hAnsi="Verdana"/>
        </w:rPr>
        <w:t xml:space="preserve"> medewerkers en meer dan 200 vrijwilligers </w:t>
      </w:r>
      <w:r w:rsidR="00275069">
        <w:rPr>
          <w:rFonts w:ascii="Verdana" w:hAnsi="Verdana"/>
        </w:rPr>
        <w:t xml:space="preserve">zetten zich voor Innoforte in. </w:t>
      </w:r>
      <w:r w:rsidR="006840FE">
        <w:rPr>
          <w:rFonts w:ascii="Verdana" w:hAnsi="Verdana"/>
        </w:rPr>
        <w:t xml:space="preserve">Innoforte ontwikkelt een nieuwe meerjarenstrategie. </w:t>
      </w:r>
      <w:r w:rsidR="00987263">
        <w:rPr>
          <w:rFonts w:ascii="Verdana" w:hAnsi="Verdana"/>
        </w:rPr>
        <w:t xml:space="preserve">Enkele thema’s voor de komende jaren zijn </w:t>
      </w:r>
      <w:r w:rsidR="00627DFD">
        <w:rPr>
          <w:rFonts w:ascii="Verdana" w:hAnsi="Verdana"/>
        </w:rPr>
        <w:t xml:space="preserve">goed werkgeverschap, </w:t>
      </w:r>
      <w:r w:rsidR="0041675D">
        <w:rPr>
          <w:rFonts w:ascii="Verdana" w:hAnsi="Verdana"/>
        </w:rPr>
        <w:t xml:space="preserve">toekomstbestendige bedrijfsvoering, </w:t>
      </w:r>
      <w:r w:rsidR="005D6745">
        <w:rPr>
          <w:rFonts w:ascii="Verdana" w:hAnsi="Verdana"/>
        </w:rPr>
        <w:t xml:space="preserve">samenwerken in de regio en </w:t>
      </w:r>
      <w:r w:rsidR="00FB20FC">
        <w:rPr>
          <w:rFonts w:ascii="Verdana" w:hAnsi="Verdana"/>
        </w:rPr>
        <w:t>innoveren</w:t>
      </w:r>
      <w:r w:rsidR="002C1F63">
        <w:rPr>
          <w:rFonts w:ascii="Verdana" w:hAnsi="Verdana"/>
        </w:rPr>
        <w:t xml:space="preserve">. </w:t>
      </w:r>
    </w:p>
    <w:p w14:paraId="1CA56202" w14:textId="77777777" w:rsidR="004D1089" w:rsidRDefault="004D1089" w:rsidP="00FE510B">
      <w:pPr>
        <w:pStyle w:val="Geenafstand"/>
        <w:rPr>
          <w:rFonts w:ascii="Verdana" w:hAnsi="Verdana"/>
        </w:rPr>
      </w:pPr>
    </w:p>
    <w:p w14:paraId="15ACB53E" w14:textId="4FF7D31B" w:rsidR="00C93652" w:rsidRDefault="00AC1D3F" w:rsidP="00FE510B">
      <w:pPr>
        <w:pStyle w:val="Geenafstand"/>
        <w:rPr>
          <w:rFonts w:ascii="Verdana" w:hAnsi="Verdana"/>
          <w:b/>
          <w:bCs/>
        </w:rPr>
      </w:pPr>
      <w:r>
        <w:rPr>
          <w:rFonts w:ascii="Verdana" w:hAnsi="Verdana"/>
          <w:b/>
          <w:bCs/>
        </w:rPr>
        <w:t>Raad van Toezicht</w:t>
      </w:r>
    </w:p>
    <w:p w14:paraId="0EF739E9" w14:textId="082333B6" w:rsidR="00FB2A57" w:rsidRDefault="00051AC2" w:rsidP="00AD5BAF">
      <w:pPr>
        <w:pStyle w:val="Geenafstand"/>
        <w:rPr>
          <w:rFonts w:ascii="Verdana" w:hAnsi="Verdana"/>
        </w:rPr>
      </w:pPr>
      <w:r>
        <w:rPr>
          <w:rFonts w:ascii="Verdana" w:hAnsi="Verdana"/>
        </w:rPr>
        <w:t xml:space="preserve">Bij </w:t>
      </w:r>
      <w:r w:rsidR="00D37D2E">
        <w:rPr>
          <w:rFonts w:ascii="Verdana" w:hAnsi="Verdana"/>
        </w:rPr>
        <w:t>Innoforte is</w:t>
      </w:r>
      <w:r w:rsidR="00AD5BAF">
        <w:rPr>
          <w:rFonts w:ascii="Verdana" w:hAnsi="Verdana"/>
        </w:rPr>
        <w:t xml:space="preserve"> </w:t>
      </w:r>
      <w:r>
        <w:rPr>
          <w:rFonts w:ascii="Verdana" w:hAnsi="Verdana"/>
        </w:rPr>
        <w:t xml:space="preserve">de Raad van Toezicht </w:t>
      </w:r>
      <w:r w:rsidR="00DC03B9" w:rsidRPr="00AD5BAF">
        <w:rPr>
          <w:rFonts w:ascii="Verdana" w:hAnsi="Verdana"/>
        </w:rPr>
        <w:t>verantwoordelijk</w:t>
      </w:r>
      <w:r w:rsidR="00AD5BAF">
        <w:rPr>
          <w:rFonts w:ascii="Verdana" w:hAnsi="Verdana"/>
        </w:rPr>
        <w:t xml:space="preserve"> </w:t>
      </w:r>
      <w:r w:rsidR="00DC03B9" w:rsidRPr="00AD5BAF">
        <w:rPr>
          <w:rFonts w:ascii="Verdana" w:hAnsi="Verdana"/>
        </w:rPr>
        <w:t xml:space="preserve">voor het toezicht op het beleid van de </w:t>
      </w:r>
      <w:r w:rsidR="00D37D2E">
        <w:rPr>
          <w:rFonts w:ascii="Verdana" w:hAnsi="Verdana"/>
        </w:rPr>
        <w:t xml:space="preserve">éénhoofdige </w:t>
      </w:r>
      <w:r w:rsidR="00AD5BAF">
        <w:rPr>
          <w:rFonts w:ascii="Verdana" w:hAnsi="Verdana"/>
        </w:rPr>
        <w:t>R</w:t>
      </w:r>
      <w:r w:rsidR="00DC03B9" w:rsidRPr="00AD5BAF">
        <w:rPr>
          <w:rFonts w:ascii="Verdana" w:hAnsi="Verdana"/>
        </w:rPr>
        <w:t xml:space="preserve">aad van </w:t>
      </w:r>
      <w:r w:rsidR="00AD5BAF">
        <w:rPr>
          <w:rFonts w:ascii="Verdana" w:hAnsi="Verdana"/>
        </w:rPr>
        <w:t>B</w:t>
      </w:r>
      <w:r w:rsidR="00DC03B9" w:rsidRPr="00AD5BAF">
        <w:rPr>
          <w:rFonts w:ascii="Verdana" w:hAnsi="Verdana"/>
        </w:rPr>
        <w:t xml:space="preserve">estuur en de algemene gang van zaken in </w:t>
      </w:r>
      <w:r w:rsidR="00AD5BAF">
        <w:rPr>
          <w:rFonts w:ascii="Verdana" w:hAnsi="Verdana"/>
        </w:rPr>
        <w:t xml:space="preserve">Innoforte. </w:t>
      </w:r>
      <w:r w:rsidR="00FB2A57" w:rsidRPr="00FB2A57">
        <w:rPr>
          <w:rFonts w:ascii="Verdana" w:hAnsi="Verdana"/>
        </w:rPr>
        <w:t xml:space="preserve">De </w:t>
      </w:r>
      <w:r w:rsidR="00FB2A57">
        <w:rPr>
          <w:rFonts w:ascii="Verdana" w:hAnsi="Verdana"/>
        </w:rPr>
        <w:t>R</w:t>
      </w:r>
      <w:r w:rsidR="00FB2A57" w:rsidRPr="00FB2A57">
        <w:rPr>
          <w:rFonts w:ascii="Verdana" w:hAnsi="Verdana"/>
        </w:rPr>
        <w:t xml:space="preserve">aad van </w:t>
      </w:r>
      <w:r w:rsidR="00FB2A57">
        <w:rPr>
          <w:rFonts w:ascii="Verdana" w:hAnsi="Verdana"/>
        </w:rPr>
        <w:t>T</w:t>
      </w:r>
      <w:r w:rsidR="00FB2A57" w:rsidRPr="00FB2A57">
        <w:rPr>
          <w:rFonts w:ascii="Verdana" w:hAnsi="Verdana"/>
        </w:rPr>
        <w:t xml:space="preserve">oezicht vervult toezicht-, goedkeurings-, advies- en werkgeversfuncties op een evenwichtige wijze en richt zich daarbij op het belang van </w:t>
      </w:r>
      <w:r w:rsidR="00FB2A57">
        <w:rPr>
          <w:rFonts w:ascii="Verdana" w:hAnsi="Verdana"/>
        </w:rPr>
        <w:t>Innoforte</w:t>
      </w:r>
      <w:r w:rsidR="003A16A0">
        <w:rPr>
          <w:rFonts w:ascii="Verdana" w:hAnsi="Verdana"/>
        </w:rPr>
        <w:t>. Dit</w:t>
      </w:r>
      <w:r w:rsidR="00FB2A57" w:rsidRPr="00FB2A57">
        <w:rPr>
          <w:rFonts w:ascii="Verdana" w:hAnsi="Verdana"/>
        </w:rPr>
        <w:t xml:space="preserve"> vanuit het perspectief van het realiseren van de maatschappelijke doelstelling van </w:t>
      </w:r>
      <w:r w:rsidR="00FB2A57">
        <w:rPr>
          <w:rFonts w:ascii="Verdana" w:hAnsi="Verdana"/>
        </w:rPr>
        <w:t>Innoforte</w:t>
      </w:r>
      <w:r w:rsidR="00FB2A57" w:rsidRPr="00FB2A57">
        <w:rPr>
          <w:rFonts w:ascii="Verdana" w:hAnsi="Verdana"/>
        </w:rPr>
        <w:t xml:space="preserve"> en de centrale positie van de cliënt daarin. </w:t>
      </w:r>
    </w:p>
    <w:p w14:paraId="581CA847" w14:textId="77777777" w:rsidR="00FB2A57" w:rsidRDefault="00FB2A57" w:rsidP="00AD5BAF">
      <w:pPr>
        <w:pStyle w:val="Geenafstand"/>
        <w:rPr>
          <w:rFonts w:ascii="Verdana" w:hAnsi="Verdana"/>
        </w:rPr>
      </w:pPr>
    </w:p>
    <w:p w14:paraId="72E3381E" w14:textId="29147B86" w:rsidR="00753796" w:rsidRDefault="002B6AE1" w:rsidP="00753796">
      <w:pPr>
        <w:pStyle w:val="Geenafstand"/>
        <w:rPr>
          <w:rFonts w:ascii="Verdana" w:hAnsi="Verdana"/>
        </w:rPr>
      </w:pPr>
      <w:r w:rsidRPr="00630838">
        <w:rPr>
          <w:rFonts w:ascii="Verdana" w:hAnsi="Verdana"/>
        </w:rPr>
        <w:t xml:space="preserve">De Raad van Toezicht vervult </w:t>
      </w:r>
      <w:r w:rsidR="00E32050">
        <w:rPr>
          <w:rFonts w:ascii="Verdana" w:hAnsi="Verdana"/>
        </w:rPr>
        <w:t>zijn</w:t>
      </w:r>
      <w:r w:rsidRPr="00630838">
        <w:rPr>
          <w:rFonts w:ascii="Verdana" w:hAnsi="Verdana"/>
        </w:rPr>
        <w:t xml:space="preserve"> werkzaamheden vanuit een onafhankelijke positie, met visie, creativiteit en een (positief) kritische inslag.</w:t>
      </w:r>
      <w:r w:rsidR="007E6ACD">
        <w:rPr>
          <w:rFonts w:ascii="Verdana" w:hAnsi="Verdana"/>
        </w:rPr>
        <w:t xml:space="preserve"> </w:t>
      </w:r>
      <w:r w:rsidR="002341CB">
        <w:rPr>
          <w:rFonts w:ascii="Verdana" w:hAnsi="Verdana"/>
        </w:rPr>
        <w:t xml:space="preserve">Zie </w:t>
      </w:r>
      <w:hyperlink r:id="rId10" w:history="1">
        <w:r w:rsidR="00343B66" w:rsidRPr="00C80478">
          <w:rPr>
            <w:rStyle w:val="Hyperlink"/>
            <w:rFonts w:ascii="Verdana" w:hAnsi="Verdana"/>
          </w:rPr>
          <w:t>hier</w:t>
        </w:r>
      </w:hyperlink>
      <w:r w:rsidR="00343B66">
        <w:rPr>
          <w:rFonts w:ascii="Verdana" w:hAnsi="Verdana"/>
        </w:rPr>
        <w:t xml:space="preserve"> </w:t>
      </w:r>
      <w:r w:rsidR="00776A69">
        <w:rPr>
          <w:rFonts w:ascii="Verdana" w:hAnsi="Verdana"/>
        </w:rPr>
        <w:t xml:space="preserve">de visie van de Raad van Toezicht. </w:t>
      </w:r>
      <w:r w:rsidR="00753796" w:rsidRPr="00630838">
        <w:rPr>
          <w:rFonts w:ascii="Verdana" w:hAnsi="Verdana"/>
        </w:rPr>
        <w:t xml:space="preserve">De besluitvorming binnen de Raad van Toezicht wordt op specifieke onderwerpen voorbereid in drie commissies: de auditcommissie, de commissie kwaliteit en </w:t>
      </w:r>
      <w:r w:rsidR="00753796">
        <w:rPr>
          <w:rFonts w:ascii="Verdana" w:hAnsi="Verdana"/>
        </w:rPr>
        <w:t>organisatie</w:t>
      </w:r>
      <w:r w:rsidR="00753796" w:rsidRPr="00630838">
        <w:rPr>
          <w:rFonts w:ascii="Verdana" w:hAnsi="Verdana"/>
        </w:rPr>
        <w:t xml:space="preserve"> en de remuneratiecommissie.</w:t>
      </w:r>
      <w:r w:rsidR="005F234E">
        <w:rPr>
          <w:rFonts w:ascii="Verdana" w:hAnsi="Verdana"/>
        </w:rPr>
        <w:t xml:space="preserve"> </w:t>
      </w:r>
    </w:p>
    <w:p w14:paraId="00A6160A" w14:textId="77777777" w:rsidR="005B65EB" w:rsidRDefault="005B65EB" w:rsidP="00753796">
      <w:pPr>
        <w:pStyle w:val="Geenafstand"/>
        <w:rPr>
          <w:rFonts w:ascii="Verdana" w:hAnsi="Verdana"/>
        </w:rPr>
      </w:pPr>
    </w:p>
    <w:p w14:paraId="146E1C7D" w14:textId="7A9557E3" w:rsidR="005B65EB" w:rsidRDefault="005B65EB" w:rsidP="00753796">
      <w:pPr>
        <w:pStyle w:val="Geenafstand"/>
        <w:rPr>
          <w:rFonts w:ascii="Verdana" w:hAnsi="Verdana"/>
        </w:rPr>
      </w:pPr>
      <w:r>
        <w:rPr>
          <w:rFonts w:ascii="Verdana" w:hAnsi="Verdana"/>
        </w:rPr>
        <w:t xml:space="preserve">De Raad van Toezicht van Innoforte bestaat uit </w:t>
      </w:r>
      <w:r w:rsidR="00A47B1E">
        <w:rPr>
          <w:rFonts w:ascii="Verdana" w:hAnsi="Verdana"/>
        </w:rPr>
        <w:t>vijf</w:t>
      </w:r>
      <w:r>
        <w:rPr>
          <w:rFonts w:ascii="Verdana" w:hAnsi="Verdana"/>
        </w:rPr>
        <w:t xml:space="preserve"> leden waaronder de voorzitter. </w:t>
      </w:r>
      <w:r w:rsidR="00AF17C2">
        <w:rPr>
          <w:rFonts w:ascii="Verdana" w:hAnsi="Verdana"/>
        </w:rPr>
        <w:t xml:space="preserve">Elk lid heeft </w:t>
      </w:r>
      <w:r w:rsidR="00A47B1E">
        <w:rPr>
          <w:rFonts w:ascii="Verdana" w:hAnsi="Verdana"/>
        </w:rPr>
        <w:t xml:space="preserve">één of meerdere aandachtsgebieden. </w:t>
      </w:r>
      <w:r w:rsidR="00A47B1E" w:rsidRPr="00A47B1E">
        <w:rPr>
          <w:rFonts w:ascii="Verdana" w:hAnsi="Verdana"/>
        </w:rPr>
        <w:t xml:space="preserve">Als gevolg van het verstrijken van de </w:t>
      </w:r>
      <w:r w:rsidR="000C3ABD">
        <w:rPr>
          <w:rFonts w:ascii="Verdana" w:hAnsi="Verdana"/>
        </w:rPr>
        <w:t xml:space="preserve">tweede </w:t>
      </w:r>
      <w:r w:rsidR="00A47B1E">
        <w:rPr>
          <w:rFonts w:ascii="Verdana" w:hAnsi="Verdana"/>
        </w:rPr>
        <w:t>benoemings</w:t>
      </w:r>
      <w:r w:rsidR="00A47B1E" w:rsidRPr="00A47B1E">
        <w:rPr>
          <w:rFonts w:ascii="Verdana" w:hAnsi="Verdana"/>
        </w:rPr>
        <w:t xml:space="preserve">termijn van </w:t>
      </w:r>
      <w:r w:rsidR="00A47B1E">
        <w:rPr>
          <w:rFonts w:ascii="Verdana" w:hAnsi="Verdana"/>
        </w:rPr>
        <w:t>een van de</w:t>
      </w:r>
      <w:r w:rsidR="00A47B1E" w:rsidRPr="00A47B1E">
        <w:rPr>
          <w:rFonts w:ascii="Verdana" w:hAnsi="Verdana"/>
        </w:rPr>
        <w:t xml:space="preserve"> leden, is de Raad van Toezicht op zoek naar </w:t>
      </w:r>
      <w:r w:rsidR="00A47B1E">
        <w:rPr>
          <w:rFonts w:ascii="Verdana" w:hAnsi="Verdana"/>
        </w:rPr>
        <w:t>een nieuwe</w:t>
      </w:r>
      <w:r w:rsidR="00A47B1E" w:rsidRPr="00A47B1E">
        <w:rPr>
          <w:rFonts w:ascii="Verdana" w:hAnsi="Verdana"/>
        </w:rPr>
        <w:t xml:space="preserve"> toezichthouder</w:t>
      </w:r>
      <w:r w:rsidR="00DC386A">
        <w:rPr>
          <w:rFonts w:ascii="Verdana" w:hAnsi="Verdana"/>
        </w:rPr>
        <w:t xml:space="preserve"> </w:t>
      </w:r>
      <w:r w:rsidR="00943735">
        <w:rPr>
          <w:rFonts w:ascii="Verdana" w:hAnsi="Verdana"/>
        </w:rPr>
        <w:t xml:space="preserve">per 1 </w:t>
      </w:r>
      <w:r w:rsidR="00CC6228">
        <w:rPr>
          <w:rFonts w:ascii="Verdana" w:hAnsi="Verdana"/>
        </w:rPr>
        <w:t>augustus 202</w:t>
      </w:r>
      <w:r w:rsidR="00464037">
        <w:rPr>
          <w:rFonts w:ascii="Verdana" w:hAnsi="Verdana"/>
        </w:rPr>
        <w:t>5</w:t>
      </w:r>
      <w:r w:rsidR="00CC6228">
        <w:rPr>
          <w:rFonts w:ascii="Verdana" w:hAnsi="Verdana"/>
        </w:rPr>
        <w:t xml:space="preserve"> </w:t>
      </w:r>
      <w:r w:rsidR="00DC386A">
        <w:rPr>
          <w:rFonts w:ascii="Verdana" w:hAnsi="Verdana"/>
        </w:rPr>
        <w:t>met als aandachtsgebied HRM en organisatieontwikkeling</w:t>
      </w:r>
      <w:r w:rsidR="00A47B1E" w:rsidRPr="00A47B1E">
        <w:rPr>
          <w:rFonts w:ascii="Verdana" w:hAnsi="Verdana"/>
        </w:rPr>
        <w:t>.</w:t>
      </w:r>
    </w:p>
    <w:p w14:paraId="75297863" w14:textId="11ECCB91" w:rsidR="00DC03B9" w:rsidRPr="00AD5BAF" w:rsidRDefault="00DC03B9" w:rsidP="00AD5BAF">
      <w:pPr>
        <w:pStyle w:val="Geenafstand"/>
        <w:rPr>
          <w:rFonts w:ascii="Verdana" w:hAnsi="Verdana"/>
        </w:rPr>
      </w:pPr>
    </w:p>
    <w:p w14:paraId="3C5B5628" w14:textId="6BFF2CA8" w:rsidR="00AC1D3F" w:rsidRDefault="0084288C" w:rsidP="00FE510B">
      <w:pPr>
        <w:pStyle w:val="Geenafstand"/>
        <w:rPr>
          <w:rFonts w:ascii="Verdana" w:hAnsi="Verdana"/>
          <w:b/>
          <w:bCs/>
        </w:rPr>
      </w:pPr>
      <w:r>
        <w:rPr>
          <w:rFonts w:ascii="Verdana" w:hAnsi="Verdana"/>
          <w:b/>
          <w:bCs/>
        </w:rPr>
        <w:t>Algemeen profiel toezichthouder Innoforte</w:t>
      </w:r>
    </w:p>
    <w:p w14:paraId="0ED0DE49" w14:textId="43024877" w:rsidR="00344345" w:rsidRDefault="008808B2" w:rsidP="00707E74">
      <w:pPr>
        <w:pStyle w:val="Geenafstand"/>
        <w:rPr>
          <w:rFonts w:ascii="Verdana" w:hAnsi="Verdana"/>
          <w:iCs/>
        </w:rPr>
      </w:pPr>
      <w:r w:rsidRPr="00E94CF2">
        <w:rPr>
          <w:rFonts w:ascii="Verdana" w:hAnsi="Verdana"/>
          <w:iCs/>
        </w:rPr>
        <w:t xml:space="preserve">De Raad van Toezicht streeft naar een evenwichtige samenstelling </w:t>
      </w:r>
      <w:r w:rsidR="0099433A">
        <w:rPr>
          <w:rFonts w:ascii="Verdana" w:hAnsi="Verdana"/>
          <w:iCs/>
        </w:rPr>
        <w:t xml:space="preserve">met leden </w:t>
      </w:r>
      <w:r w:rsidR="00E12392">
        <w:rPr>
          <w:rFonts w:ascii="Verdana" w:hAnsi="Verdana"/>
          <w:iCs/>
        </w:rPr>
        <w:t xml:space="preserve">met </w:t>
      </w:r>
      <w:r w:rsidR="00A27A87">
        <w:rPr>
          <w:rFonts w:ascii="Verdana" w:hAnsi="Verdana"/>
          <w:iCs/>
        </w:rPr>
        <w:t xml:space="preserve">verschillende </w:t>
      </w:r>
      <w:r w:rsidRPr="00707E74">
        <w:rPr>
          <w:rFonts w:ascii="Verdana" w:hAnsi="Verdana"/>
        </w:rPr>
        <w:t>maatschappelijke achtergronden, deskundigheden, geslacht, leeftijd,</w:t>
      </w:r>
      <w:r w:rsidR="00C45354">
        <w:rPr>
          <w:rFonts w:ascii="Verdana" w:hAnsi="Verdana"/>
        </w:rPr>
        <w:t xml:space="preserve"> en </w:t>
      </w:r>
      <w:r w:rsidRPr="00707E74">
        <w:rPr>
          <w:rFonts w:ascii="Verdana" w:hAnsi="Verdana"/>
        </w:rPr>
        <w:t>regionale binding</w:t>
      </w:r>
      <w:r w:rsidR="00C45354">
        <w:rPr>
          <w:rFonts w:ascii="Verdana" w:hAnsi="Verdana"/>
        </w:rPr>
        <w:t xml:space="preserve">. </w:t>
      </w:r>
      <w:r w:rsidR="00641491">
        <w:rPr>
          <w:rFonts w:ascii="Verdana" w:hAnsi="Verdana"/>
          <w:iCs/>
        </w:rPr>
        <w:t>Als basis voor alle</w:t>
      </w:r>
      <w:r w:rsidR="00344345" w:rsidRPr="00344345">
        <w:rPr>
          <w:rFonts w:ascii="Verdana" w:hAnsi="Verdana"/>
          <w:iCs/>
        </w:rPr>
        <w:t xml:space="preserve"> leden van de Raad van Toezicht </w:t>
      </w:r>
      <w:r w:rsidR="00CF080A">
        <w:rPr>
          <w:rFonts w:ascii="Verdana" w:hAnsi="Verdana"/>
          <w:iCs/>
        </w:rPr>
        <w:t xml:space="preserve">gelden </w:t>
      </w:r>
      <w:r w:rsidR="00344345" w:rsidRPr="00344345">
        <w:rPr>
          <w:rFonts w:ascii="Verdana" w:hAnsi="Verdana"/>
          <w:iCs/>
        </w:rPr>
        <w:t xml:space="preserve">de volgende kwaliteiten </w:t>
      </w:r>
      <w:r w:rsidR="00841A59">
        <w:rPr>
          <w:rFonts w:ascii="Verdana" w:hAnsi="Verdana"/>
          <w:iCs/>
        </w:rPr>
        <w:t>en persoonskenmerken</w:t>
      </w:r>
      <w:r w:rsidR="00344345" w:rsidRPr="00344345">
        <w:rPr>
          <w:rFonts w:ascii="Verdana" w:hAnsi="Verdana"/>
          <w:iCs/>
        </w:rPr>
        <w:t xml:space="preserve">: </w:t>
      </w:r>
    </w:p>
    <w:p w14:paraId="46ADA750" w14:textId="3A625CC2" w:rsidR="00344345" w:rsidRPr="00937A6F" w:rsidRDefault="00D216B0" w:rsidP="00937A6F">
      <w:pPr>
        <w:pStyle w:val="Geenafstand"/>
        <w:numPr>
          <w:ilvl w:val="0"/>
          <w:numId w:val="7"/>
        </w:numPr>
        <w:rPr>
          <w:rFonts w:ascii="Verdana" w:hAnsi="Verdana"/>
          <w:szCs w:val="20"/>
        </w:rPr>
      </w:pPr>
      <w:r>
        <w:rPr>
          <w:rFonts w:ascii="Verdana" w:hAnsi="Verdana"/>
          <w:szCs w:val="20"/>
        </w:rPr>
        <w:t>Heeft</w:t>
      </w:r>
      <w:r w:rsidR="00344345" w:rsidRPr="00937A6F">
        <w:rPr>
          <w:rFonts w:ascii="Verdana" w:hAnsi="Verdana"/>
          <w:szCs w:val="20"/>
        </w:rPr>
        <w:t xml:space="preserve"> affiniteit met de zorg in het algemeen en de maatschappelijke doelstelling van Innoforte in het bijzonder. </w:t>
      </w:r>
    </w:p>
    <w:p w14:paraId="7A9BC2BB" w14:textId="40A22D64" w:rsidR="00344345" w:rsidRDefault="00DB07C8" w:rsidP="00937A6F">
      <w:pPr>
        <w:pStyle w:val="Geenafstand"/>
        <w:numPr>
          <w:ilvl w:val="0"/>
          <w:numId w:val="7"/>
        </w:numPr>
        <w:rPr>
          <w:rFonts w:ascii="Verdana" w:hAnsi="Verdana"/>
          <w:szCs w:val="20"/>
        </w:rPr>
      </w:pPr>
      <w:r w:rsidRPr="00937A6F">
        <w:rPr>
          <w:rFonts w:ascii="Verdana" w:hAnsi="Verdana"/>
          <w:szCs w:val="20"/>
        </w:rPr>
        <w:t>Heeft</w:t>
      </w:r>
      <w:r w:rsidR="00344345" w:rsidRPr="00937A6F">
        <w:rPr>
          <w:rFonts w:ascii="Verdana" w:hAnsi="Verdana"/>
          <w:szCs w:val="20"/>
        </w:rPr>
        <w:t xml:space="preserve"> een brede maatschappelijke binding en zo mogelijk een functioneel (lokaal/regionaal) netwerk. </w:t>
      </w:r>
    </w:p>
    <w:p w14:paraId="524703FF" w14:textId="3CCADA67" w:rsidR="008944B9" w:rsidRPr="00937A6F" w:rsidRDefault="008944B9" w:rsidP="00937A6F">
      <w:pPr>
        <w:pStyle w:val="Geenafstand"/>
        <w:numPr>
          <w:ilvl w:val="0"/>
          <w:numId w:val="7"/>
        </w:numPr>
        <w:rPr>
          <w:rFonts w:ascii="Verdana" w:hAnsi="Verdana"/>
          <w:szCs w:val="20"/>
        </w:rPr>
      </w:pPr>
      <w:r>
        <w:rPr>
          <w:rFonts w:ascii="Verdana" w:hAnsi="Verdana"/>
          <w:szCs w:val="20"/>
        </w:rPr>
        <w:lastRenderedPageBreak/>
        <w:t>Kan integraal redeneren vanuit belang van en respect voor het primair proces.</w:t>
      </w:r>
    </w:p>
    <w:p w14:paraId="59665B56" w14:textId="48433279" w:rsidR="00015891" w:rsidRPr="00937A6F" w:rsidRDefault="00C54CFB" w:rsidP="00937A6F">
      <w:pPr>
        <w:pStyle w:val="Geenafstand"/>
        <w:numPr>
          <w:ilvl w:val="0"/>
          <w:numId w:val="7"/>
        </w:numPr>
        <w:rPr>
          <w:rFonts w:ascii="Verdana" w:hAnsi="Verdana"/>
          <w:szCs w:val="20"/>
        </w:rPr>
      </w:pPr>
      <w:r>
        <w:rPr>
          <w:rFonts w:ascii="Verdana" w:hAnsi="Verdana"/>
          <w:szCs w:val="20"/>
        </w:rPr>
        <w:t>Is</w:t>
      </w:r>
      <w:r w:rsidR="00904E71" w:rsidRPr="00937A6F">
        <w:rPr>
          <w:rFonts w:ascii="Verdana" w:hAnsi="Verdana"/>
          <w:szCs w:val="20"/>
        </w:rPr>
        <w:t xml:space="preserve"> o</w:t>
      </w:r>
      <w:r w:rsidR="00344345" w:rsidRPr="00937A6F">
        <w:rPr>
          <w:rFonts w:ascii="Verdana" w:hAnsi="Verdana"/>
          <w:szCs w:val="20"/>
        </w:rPr>
        <w:t>nafhankelijk en kritisch</w:t>
      </w:r>
      <w:r w:rsidR="00602190" w:rsidRPr="00937A6F">
        <w:rPr>
          <w:rFonts w:ascii="Verdana" w:hAnsi="Verdana"/>
          <w:szCs w:val="20"/>
        </w:rPr>
        <w:t xml:space="preserve"> </w:t>
      </w:r>
      <w:r w:rsidR="00015891" w:rsidRPr="00937A6F">
        <w:rPr>
          <w:rFonts w:ascii="Verdana" w:hAnsi="Verdana"/>
          <w:szCs w:val="20"/>
        </w:rPr>
        <w:t>ten opzichte van elkaar en ten opzichte van de Raad van Bestuur.</w:t>
      </w:r>
    </w:p>
    <w:p w14:paraId="64CA1881" w14:textId="6E91D1A5" w:rsidR="00344345" w:rsidRPr="00937A6F" w:rsidRDefault="00904E71" w:rsidP="00937A6F">
      <w:pPr>
        <w:pStyle w:val="Geenafstand"/>
        <w:numPr>
          <w:ilvl w:val="0"/>
          <w:numId w:val="7"/>
        </w:numPr>
        <w:rPr>
          <w:rFonts w:ascii="Verdana" w:hAnsi="Verdana"/>
          <w:szCs w:val="20"/>
        </w:rPr>
      </w:pPr>
      <w:r w:rsidRPr="00937A6F">
        <w:rPr>
          <w:rFonts w:ascii="Verdana" w:hAnsi="Verdana"/>
          <w:szCs w:val="20"/>
        </w:rPr>
        <w:t xml:space="preserve">Voorziet adequaat </w:t>
      </w:r>
      <w:r w:rsidR="00344345" w:rsidRPr="00937A6F">
        <w:rPr>
          <w:rFonts w:ascii="Verdana" w:hAnsi="Verdana"/>
          <w:szCs w:val="20"/>
        </w:rPr>
        <w:t xml:space="preserve">in de advies- en klankbordfunctie ten behoeve van de Raad van Bestuur. </w:t>
      </w:r>
    </w:p>
    <w:p w14:paraId="58E8E160" w14:textId="19A30779" w:rsidR="00344345" w:rsidRPr="00937A6F" w:rsidRDefault="00195B4A" w:rsidP="00937A6F">
      <w:pPr>
        <w:pStyle w:val="Geenafstand"/>
        <w:numPr>
          <w:ilvl w:val="0"/>
          <w:numId w:val="7"/>
        </w:numPr>
        <w:rPr>
          <w:rFonts w:ascii="Verdana" w:hAnsi="Verdana"/>
          <w:szCs w:val="20"/>
        </w:rPr>
      </w:pPr>
      <w:r w:rsidRPr="00937A6F">
        <w:rPr>
          <w:rFonts w:ascii="Verdana" w:hAnsi="Verdana"/>
          <w:szCs w:val="20"/>
        </w:rPr>
        <w:t>Blijft zich</w:t>
      </w:r>
      <w:r w:rsidR="00344345" w:rsidRPr="00937A6F">
        <w:rPr>
          <w:rFonts w:ascii="Verdana" w:hAnsi="Verdana"/>
          <w:szCs w:val="20"/>
        </w:rPr>
        <w:t xml:space="preserve"> verdiepen in ontwikkelingen op het gebied van de ouderenzorg in het algemeen en de zorgfunctie van Innoforte in het bijzonder. </w:t>
      </w:r>
    </w:p>
    <w:p w14:paraId="775C3571" w14:textId="05F5EBA6" w:rsidR="00FD7EF6" w:rsidRPr="00937A6F" w:rsidRDefault="00697229" w:rsidP="00937A6F">
      <w:pPr>
        <w:pStyle w:val="Geenafstand"/>
        <w:numPr>
          <w:ilvl w:val="0"/>
          <w:numId w:val="7"/>
        </w:numPr>
        <w:rPr>
          <w:rFonts w:ascii="Verdana" w:hAnsi="Verdana"/>
          <w:szCs w:val="20"/>
        </w:rPr>
      </w:pPr>
      <w:r w:rsidRPr="00937A6F">
        <w:rPr>
          <w:rFonts w:ascii="Verdana" w:hAnsi="Verdana"/>
          <w:szCs w:val="20"/>
        </w:rPr>
        <w:t xml:space="preserve">Denkt vanuit een </w:t>
      </w:r>
      <w:r w:rsidR="00D973EE" w:rsidRPr="00937A6F">
        <w:rPr>
          <w:rFonts w:ascii="Verdana" w:hAnsi="Verdana"/>
          <w:szCs w:val="20"/>
        </w:rPr>
        <w:t>helicopterview</w:t>
      </w:r>
      <w:r w:rsidR="00D37DD1" w:rsidRPr="00937A6F">
        <w:rPr>
          <w:rFonts w:ascii="Verdana" w:hAnsi="Verdana"/>
          <w:szCs w:val="20"/>
        </w:rPr>
        <w:t xml:space="preserve"> en heeft een goed oog voor de kernprocessen. </w:t>
      </w:r>
    </w:p>
    <w:p w14:paraId="20314000" w14:textId="4669A318" w:rsidR="00F82B32" w:rsidRPr="00937A6F" w:rsidRDefault="003946EE" w:rsidP="00937A6F">
      <w:pPr>
        <w:pStyle w:val="Geenafstand"/>
        <w:numPr>
          <w:ilvl w:val="0"/>
          <w:numId w:val="7"/>
        </w:numPr>
        <w:rPr>
          <w:rFonts w:ascii="Verdana" w:hAnsi="Verdana"/>
          <w:szCs w:val="20"/>
        </w:rPr>
      </w:pPr>
      <w:r w:rsidRPr="00937A6F">
        <w:rPr>
          <w:rFonts w:ascii="Verdana" w:hAnsi="Verdana"/>
          <w:szCs w:val="20"/>
        </w:rPr>
        <w:t xml:space="preserve">Is integer en </w:t>
      </w:r>
      <w:r w:rsidR="00772FD9" w:rsidRPr="00937A6F">
        <w:rPr>
          <w:rFonts w:ascii="Verdana" w:hAnsi="Verdana"/>
          <w:szCs w:val="20"/>
        </w:rPr>
        <w:t xml:space="preserve">voorkomt </w:t>
      </w:r>
      <w:r w:rsidR="001E4DF7" w:rsidRPr="00937A6F">
        <w:rPr>
          <w:rFonts w:ascii="Verdana" w:hAnsi="Verdana"/>
          <w:szCs w:val="20"/>
        </w:rPr>
        <w:t xml:space="preserve">elke vorm van belangenverstrengeling. </w:t>
      </w:r>
      <w:r w:rsidR="004D5455" w:rsidRPr="00937A6F">
        <w:rPr>
          <w:rFonts w:ascii="Verdana" w:hAnsi="Verdana"/>
          <w:szCs w:val="20"/>
        </w:rPr>
        <w:t xml:space="preserve"> </w:t>
      </w:r>
    </w:p>
    <w:p w14:paraId="24B80507" w14:textId="4B4EDE30" w:rsidR="0084288C" w:rsidRDefault="00537F41" w:rsidP="00937A6F">
      <w:pPr>
        <w:pStyle w:val="Geenafstand"/>
        <w:numPr>
          <w:ilvl w:val="0"/>
          <w:numId w:val="7"/>
        </w:numPr>
        <w:rPr>
          <w:rFonts w:ascii="Verdana" w:hAnsi="Verdana"/>
          <w:szCs w:val="20"/>
        </w:rPr>
      </w:pPr>
      <w:r>
        <w:rPr>
          <w:rFonts w:ascii="Verdana" w:hAnsi="Verdana"/>
          <w:szCs w:val="20"/>
        </w:rPr>
        <w:t xml:space="preserve">Is een verbinder en versterkt </w:t>
      </w:r>
      <w:r w:rsidR="003538B9" w:rsidRPr="00937A6F">
        <w:rPr>
          <w:rFonts w:ascii="Verdana" w:hAnsi="Verdana"/>
          <w:szCs w:val="20"/>
        </w:rPr>
        <w:t>daarmee de samenwerking met interne en externe stakeholders</w:t>
      </w:r>
      <w:r w:rsidR="00AB2767" w:rsidRPr="00937A6F">
        <w:rPr>
          <w:rFonts w:ascii="Verdana" w:hAnsi="Verdana"/>
          <w:szCs w:val="20"/>
        </w:rPr>
        <w:t>.</w:t>
      </w:r>
    </w:p>
    <w:p w14:paraId="3508A956" w14:textId="77777777" w:rsidR="00937A6F" w:rsidRPr="00937A6F" w:rsidRDefault="00937A6F" w:rsidP="00937A6F">
      <w:pPr>
        <w:pStyle w:val="Geenafstand"/>
        <w:ind w:left="720"/>
        <w:rPr>
          <w:rFonts w:ascii="Verdana" w:hAnsi="Verdana"/>
          <w:szCs w:val="20"/>
        </w:rPr>
      </w:pPr>
    </w:p>
    <w:p w14:paraId="674E60BE" w14:textId="5FEC6F1C" w:rsidR="0084288C" w:rsidRPr="005D0ECA" w:rsidRDefault="008D372E" w:rsidP="00FE510B">
      <w:pPr>
        <w:pStyle w:val="Geenafstand"/>
        <w:rPr>
          <w:rFonts w:ascii="Verdana" w:hAnsi="Verdana"/>
          <w:b/>
          <w:bCs/>
        </w:rPr>
      </w:pPr>
      <w:r>
        <w:rPr>
          <w:rFonts w:ascii="Verdana" w:hAnsi="Verdana"/>
          <w:b/>
          <w:bCs/>
        </w:rPr>
        <w:t>Aandachtsgebied</w:t>
      </w:r>
      <w:r w:rsidR="005D0ECA">
        <w:rPr>
          <w:rFonts w:ascii="Verdana" w:hAnsi="Verdana"/>
          <w:b/>
          <w:bCs/>
        </w:rPr>
        <w:t xml:space="preserve"> HRM en organisatieontwikkeling</w:t>
      </w:r>
    </w:p>
    <w:p w14:paraId="75E86170" w14:textId="35BD3BCB" w:rsidR="00AC1D3F" w:rsidRDefault="00C77050" w:rsidP="00FE510B">
      <w:pPr>
        <w:pStyle w:val="Geenafstand"/>
        <w:rPr>
          <w:rFonts w:ascii="Verdana" w:hAnsi="Verdana"/>
        </w:rPr>
      </w:pPr>
      <w:r>
        <w:rPr>
          <w:rFonts w:ascii="Verdana" w:hAnsi="Verdana"/>
        </w:rPr>
        <w:t xml:space="preserve">Aanvullend op </w:t>
      </w:r>
      <w:r w:rsidR="002F254A">
        <w:rPr>
          <w:rFonts w:ascii="Verdana" w:hAnsi="Verdana"/>
        </w:rPr>
        <w:t>de algemene profielkenmerken</w:t>
      </w:r>
      <w:r w:rsidR="00820DDE">
        <w:rPr>
          <w:rFonts w:ascii="Verdana" w:hAnsi="Verdana"/>
        </w:rPr>
        <w:t xml:space="preserve"> zoekt Innoforte </w:t>
      </w:r>
      <w:r w:rsidR="002F254A">
        <w:rPr>
          <w:rFonts w:ascii="Verdana" w:hAnsi="Verdana"/>
        </w:rPr>
        <w:t>v</w:t>
      </w:r>
      <w:r w:rsidR="00F7259F">
        <w:rPr>
          <w:rFonts w:ascii="Verdana" w:hAnsi="Verdana"/>
        </w:rPr>
        <w:t xml:space="preserve">oor het lid met aandachtsgebied HRM en organisatieontwikkeling </w:t>
      </w:r>
      <w:r w:rsidR="005D7B03">
        <w:rPr>
          <w:rFonts w:ascii="Verdana" w:hAnsi="Verdana"/>
        </w:rPr>
        <w:t>naar kandidaten met:</w:t>
      </w:r>
    </w:p>
    <w:p w14:paraId="496C52C2" w14:textId="58AA1237" w:rsidR="005D7B03" w:rsidRPr="00937A6F" w:rsidRDefault="00D83E57" w:rsidP="00937A6F">
      <w:pPr>
        <w:pStyle w:val="Geenafstand"/>
        <w:numPr>
          <w:ilvl w:val="0"/>
          <w:numId w:val="6"/>
        </w:numPr>
        <w:rPr>
          <w:rFonts w:ascii="Verdana" w:hAnsi="Verdana"/>
        </w:rPr>
      </w:pPr>
      <w:r w:rsidRPr="00937A6F">
        <w:rPr>
          <w:rFonts w:ascii="Verdana" w:hAnsi="Verdana"/>
        </w:rPr>
        <w:t xml:space="preserve">Een </w:t>
      </w:r>
      <w:r w:rsidR="0084426B" w:rsidRPr="00937A6F">
        <w:rPr>
          <w:rFonts w:ascii="Verdana" w:hAnsi="Verdana"/>
        </w:rPr>
        <w:t>passende opleiding op academisch niveau.</w:t>
      </w:r>
    </w:p>
    <w:p w14:paraId="5A964ADC" w14:textId="02F85182" w:rsidR="001A1CAE" w:rsidRPr="00937A6F" w:rsidRDefault="009F2104" w:rsidP="00937A6F">
      <w:pPr>
        <w:pStyle w:val="Geenafstand"/>
        <w:numPr>
          <w:ilvl w:val="0"/>
          <w:numId w:val="6"/>
        </w:numPr>
        <w:rPr>
          <w:rFonts w:ascii="Verdana" w:hAnsi="Verdana"/>
        </w:rPr>
      </w:pPr>
      <w:r w:rsidRPr="00937A6F">
        <w:rPr>
          <w:rFonts w:ascii="Verdana" w:hAnsi="Verdana"/>
        </w:rPr>
        <w:t>Ruime</w:t>
      </w:r>
      <w:r w:rsidR="001A1CAE" w:rsidRPr="00937A6F">
        <w:rPr>
          <w:rFonts w:ascii="Verdana" w:hAnsi="Verdana"/>
        </w:rPr>
        <w:t xml:space="preserve"> ervaring</w:t>
      </w:r>
      <w:r w:rsidR="005D71B6" w:rsidRPr="00937A6F">
        <w:rPr>
          <w:rFonts w:ascii="Verdana" w:hAnsi="Verdana"/>
        </w:rPr>
        <w:t>, als eindverantwoordelijke dan wel als strategisch adviseur,</w:t>
      </w:r>
      <w:r w:rsidR="001A1CAE" w:rsidRPr="00937A6F">
        <w:rPr>
          <w:rFonts w:ascii="Verdana" w:hAnsi="Verdana"/>
        </w:rPr>
        <w:t xml:space="preserve"> op </w:t>
      </w:r>
      <w:r w:rsidR="00937A6F" w:rsidRPr="00937A6F">
        <w:rPr>
          <w:rFonts w:ascii="Verdana" w:hAnsi="Verdana"/>
        </w:rPr>
        <w:t>he</w:t>
      </w:r>
      <w:r w:rsidR="001A1CAE" w:rsidRPr="00937A6F">
        <w:rPr>
          <w:rFonts w:ascii="Verdana" w:hAnsi="Verdana"/>
        </w:rPr>
        <w:t xml:space="preserve">t gebied van </w:t>
      </w:r>
      <w:r w:rsidR="00B5753C" w:rsidRPr="00937A6F">
        <w:rPr>
          <w:rFonts w:ascii="Verdana" w:hAnsi="Verdana"/>
        </w:rPr>
        <w:t xml:space="preserve">Human Resources Management. Bij voorkeur in de gezondheidszorg. </w:t>
      </w:r>
    </w:p>
    <w:p w14:paraId="4E183DA9" w14:textId="76747380" w:rsidR="00AD3D76" w:rsidRPr="00937A6F" w:rsidRDefault="009F2104" w:rsidP="00937A6F">
      <w:pPr>
        <w:pStyle w:val="Geenafstand"/>
        <w:numPr>
          <w:ilvl w:val="0"/>
          <w:numId w:val="6"/>
        </w:numPr>
        <w:rPr>
          <w:rFonts w:ascii="Verdana" w:hAnsi="Verdana"/>
        </w:rPr>
      </w:pPr>
      <w:r w:rsidRPr="00937A6F">
        <w:rPr>
          <w:rFonts w:ascii="Verdana" w:hAnsi="Verdana"/>
        </w:rPr>
        <w:t>K</w:t>
      </w:r>
      <w:r w:rsidR="00B84DDA" w:rsidRPr="00937A6F">
        <w:rPr>
          <w:rFonts w:ascii="Verdana" w:hAnsi="Verdana"/>
        </w:rPr>
        <w:t xml:space="preserve">ennis </w:t>
      </w:r>
      <w:r w:rsidR="00EC2A53" w:rsidRPr="00937A6F">
        <w:rPr>
          <w:rFonts w:ascii="Verdana" w:hAnsi="Verdana"/>
        </w:rPr>
        <w:t xml:space="preserve">en ervaring </w:t>
      </w:r>
      <w:r w:rsidR="00000FAD" w:rsidRPr="00937A6F">
        <w:rPr>
          <w:rFonts w:ascii="Verdana" w:hAnsi="Verdana"/>
        </w:rPr>
        <w:t>met organisatie</w:t>
      </w:r>
      <w:r w:rsidR="00AD3D76" w:rsidRPr="00937A6F">
        <w:rPr>
          <w:rFonts w:ascii="Verdana" w:hAnsi="Verdana"/>
        </w:rPr>
        <w:t>ontwikkelingstrajecten</w:t>
      </w:r>
      <w:r w:rsidR="00000FAD" w:rsidRPr="00937A6F">
        <w:rPr>
          <w:rFonts w:ascii="Verdana" w:hAnsi="Verdana"/>
        </w:rPr>
        <w:t xml:space="preserve">. </w:t>
      </w:r>
    </w:p>
    <w:p w14:paraId="40342E57" w14:textId="75E4D9CA" w:rsidR="003B1553" w:rsidRPr="00937A6F" w:rsidRDefault="00936015" w:rsidP="00937A6F">
      <w:pPr>
        <w:pStyle w:val="Geenafstand"/>
        <w:numPr>
          <w:ilvl w:val="0"/>
          <w:numId w:val="6"/>
        </w:numPr>
        <w:rPr>
          <w:rFonts w:ascii="Verdana" w:hAnsi="Verdana"/>
        </w:rPr>
      </w:pPr>
      <w:r w:rsidRPr="00937A6F">
        <w:rPr>
          <w:rFonts w:ascii="Verdana" w:hAnsi="Verdana"/>
        </w:rPr>
        <w:t xml:space="preserve">Kennis </w:t>
      </w:r>
      <w:r w:rsidR="00937A6F" w:rsidRPr="00937A6F">
        <w:rPr>
          <w:rFonts w:ascii="Verdana" w:hAnsi="Verdana"/>
        </w:rPr>
        <w:t xml:space="preserve">en ervaring met (regionale) samenwerkingsvraagstukken. </w:t>
      </w:r>
    </w:p>
    <w:p w14:paraId="3990F353" w14:textId="793D7D51" w:rsidR="004A65A3" w:rsidRPr="00937A6F" w:rsidRDefault="0028064F" w:rsidP="00937A6F">
      <w:pPr>
        <w:pStyle w:val="Geenafstand"/>
        <w:numPr>
          <w:ilvl w:val="0"/>
          <w:numId w:val="6"/>
        </w:numPr>
        <w:rPr>
          <w:rFonts w:ascii="Verdana" w:hAnsi="Verdana"/>
        </w:rPr>
      </w:pPr>
      <w:r w:rsidRPr="00937A6F">
        <w:rPr>
          <w:rFonts w:ascii="Verdana" w:hAnsi="Verdana"/>
        </w:rPr>
        <w:t xml:space="preserve">Actuele kennis van de arbeidsmarktproblematiek. </w:t>
      </w:r>
    </w:p>
    <w:p w14:paraId="345A9562" w14:textId="77777777" w:rsidR="004A65A3" w:rsidRDefault="004A65A3" w:rsidP="00FE510B">
      <w:pPr>
        <w:pStyle w:val="Geenafstand"/>
        <w:rPr>
          <w:rFonts w:ascii="Verdana" w:hAnsi="Verdana"/>
        </w:rPr>
      </w:pPr>
    </w:p>
    <w:p w14:paraId="2C865B3C" w14:textId="66227D5D" w:rsidR="008944B9" w:rsidRDefault="009756B5" w:rsidP="00FE510B">
      <w:pPr>
        <w:pStyle w:val="Geenafstand"/>
        <w:rPr>
          <w:rFonts w:ascii="Verdana" w:hAnsi="Verdana"/>
        </w:rPr>
      </w:pPr>
      <w:r>
        <w:rPr>
          <w:rFonts w:ascii="Verdana" w:hAnsi="Verdana"/>
        </w:rPr>
        <w:t xml:space="preserve">Als </w:t>
      </w:r>
      <w:r w:rsidR="008A3C44">
        <w:rPr>
          <w:rFonts w:ascii="Verdana" w:hAnsi="Verdana"/>
        </w:rPr>
        <w:t>nieuw lid z</w:t>
      </w:r>
      <w:r>
        <w:rPr>
          <w:rFonts w:ascii="Verdana" w:hAnsi="Verdana"/>
        </w:rPr>
        <w:t>ult u</w:t>
      </w:r>
      <w:r w:rsidR="008A3C44">
        <w:rPr>
          <w:rFonts w:ascii="Verdana" w:hAnsi="Verdana"/>
        </w:rPr>
        <w:t xml:space="preserve"> tevens invulling geven aan het voorzitterschap van de remuneratiecommissie. </w:t>
      </w:r>
      <w:r w:rsidR="008944B9">
        <w:rPr>
          <w:rFonts w:ascii="Verdana" w:hAnsi="Verdana"/>
        </w:rPr>
        <w:t xml:space="preserve">De voorzitter </w:t>
      </w:r>
      <w:r w:rsidR="00B81050">
        <w:rPr>
          <w:rFonts w:ascii="Verdana" w:hAnsi="Verdana"/>
        </w:rPr>
        <w:t xml:space="preserve">van de </w:t>
      </w:r>
      <w:r w:rsidR="008944B9">
        <w:rPr>
          <w:rFonts w:ascii="Verdana" w:hAnsi="Verdana"/>
        </w:rPr>
        <w:t>remuneratiecommissie:</w:t>
      </w:r>
    </w:p>
    <w:p w14:paraId="0F8494B8" w14:textId="5A0AC14E" w:rsidR="008944B9" w:rsidRPr="000A088B" w:rsidRDefault="000A088B" w:rsidP="000A088B">
      <w:pPr>
        <w:pStyle w:val="Geenafstand"/>
        <w:numPr>
          <w:ilvl w:val="0"/>
          <w:numId w:val="11"/>
        </w:numPr>
        <w:rPr>
          <w:rFonts w:ascii="Verdana" w:hAnsi="Verdana"/>
          <w:szCs w:val="20"/>
        </w:rPr>
      </w:pPr>
      <w:r>
        <w:rPr>
          <w:rFonts w:ascii="Verdana" w:hAnsi="Verdana"/>
          <w:szCs w:val="20"/>
        </w:rPr>
        <w:t>V</w:t>
      </w:r>
      <w:r w:rsidR="008944B9" w:rsidRPr="000A088B">
        <w:rPr>
          <w:rFonts w:ascii="Verdana" w:hAnsi="Verdana"/>
          <w:szCs w:val="20"/>
        </w:rPr>
        <w:t>ormt met de voorzitter van de Raad van Toezicht de remuneratiecommissie</w:t>
      </w:r>
      <w:r>
        <w:rPr>
          <w:rFonts w:ascii="Verdana" w:hAnsi="Verdana"/>
          <w:szCs w:val="20"/>
        </w:rPr>
        <w:t>.</w:t>
      </w:r>
      <w:r w:rsidR="008944B9" w:rsidRPr="000A088B">
        <w:rPr>
          <w:rFonts w:ascii="Verdana" w:hAnsi="Verdana"/>
          <w:szCs w:val="20"/>
        </w:rPr>
        <w:t xml:space="preserve"> </w:t>
      </w:r>
    </w:p>
    <w:p w14:paraId="427DF47E" w14:textId="3C5C3902" w:rsidR="008944B9" w:rsidRPr="000A088B" w:rsidRDefault="000A088B" w:rsidP="000A088B">
      <w:pPr>
        <w:pStyle w:val="Geenafstand"/>
        <w:numPr>
          <w:ilvl w:val="0"/>
          <w:numId w:val="11"/>
        </w:numPr>
        <w:rPr>
          <w:rFonts w:ascii="Verdana" w:hAnsi="Verdana"/>
          <w:szCs w:val="20"/>
        </w:rPr>
      </w:pPr>
      <w:r>
        <w:rPr>
          <w:rFonts w:ascii="Verdana" w:hAnsi="Verdana"/>
          <w:szCs w:val="20"/>
        </w:rPr>
        <w:t>S</w:t>
      </w:r>
      <w:r w:rsidR="008944B9" w:rsidRPr="000A088B">
        <w:rPr>
          <w:rFonts w:ascii="Verdana" w:hAnsi="Verdana"/>
          <w:szCs w:val="20"/>
        </w:rPr>
        <w:t>telt een concept jaaragenda (inclusief gesprekscyclus) op voor de remuneratiecommissie</w:t>
      </w:r>
      <w:r>
        <w:rPr>
          <w:rFonts w:ascii="Verdana" w:hAnsi="Verdana"/>
          <w:szCs w:val="20"/>
        </w:rPr>
        <w:t>.</w:t>
      </w:r>
    </w:p>
    <w:p w14:paraId="0EA99592" w14:textId="62870CCE" w:rsidR="008944B9" w:rsidRPr="000A088B" w:rsidRDefault="000A088B" w:rsidP="000A088B">
      <w:pPr>
        <w:pStyle w:val="Geenafstand"/>
        <w:numPr>
          <w:ilvl w:val="0"/>
          <w:numId w:val="11"/>
        </w:numPr>
        <w:rPr>
          <w:rFonts w:ascii="Verdana" w:hAnsi="Verdana"/>
          <w:szCs w:val="20"/>
        </w:rPr>
      </w:pPr>
      <w:r>
        <w:rPr>
          <w:rFonts w:ascii="Verdana" w:hAnsi="Verdana"/>
          <w:szCs w:val="20"/>
        </w:rPr>
        <w:t>Z</w:t>
      </w:r>
      <w:r w:rsidR="008944B9" w:rsidRPr="000A088B">
        <w:rPr>
          <w:rFonts w:ascii="Verdana" w:hAnsi="Verdana"/>
          <w:szCs w:val="20"/>
        </w:rPr>
        <w:t>orgt dat de commissie het werkgeversbeleid van de Raad van Toezicht uitvoert</w:t>
      </w:r>
      <w:r>
        <w:rPr>
          <w:rFonts w:ascii="Verdana" w:hAnsi="Verdana"/>
          <w:szCs w:val="20"/>
        </w:rPr>
        <w:t>.</w:t>
      </w:r>
    </w:p>
    <w:p w14:paraId="662689C7" w14:textId="7E0E820E" w:rsidR="008944B9" w:rsidRPr="000A088B" w:rsidRDefault="000A088B" w:rsidP="000A088B">
      <w:pPr>
        <w:pStyle w:val="Geenafstand"/>
        <w:numPr>
          <w:ilvl w:val="0"/>
          <w:numId w:val="11"/>
        </w:numPr>
        <w:rPr>
          <w:rFonts w:ascii="Verdana" w:hAnsi="Verdana"/>
          <w:szCs w:val="20"/>
        </w:rPr>
      </w:pPr>
      <w:r>
        <w:rPr>
          <w:rFonts w:ascii="Verdana" w:hAnsi="Verdana"/>
          <w:szCs w:val="20"/>
        </w:rPr>
        <w:t>Z</w:t>
      </w:r>
      <w:r w:rsidR="008944B9" w:rsidRPr="000A088B">
        <w:rPr>
          <w:rFonts w:ascii="Verdana" w:hAnsi="Verdana"/>
          <w:szCs w:val="20"/>
        </w:rPr>
        <w:t>it het overleg van de commissie voor</w:t>
      </w:r>
      <w:r>
        <w:rPr>
          <w:rFonts w:ascii="Verdana" w:hAnsi="Verdana"/>
          <w:szCs w:val="20"/>
        </w:rPr>
        <w:t xml:space="preserve">. </w:t>
      </w:r>
    </w:p>
    <w:p w14:paraId="2F56D099" w14:textId="0DA05457" w:rsidR="008944B9" w:rsidRPr="000A088B" w:rsidRDefault="000A088B" w:rsidP="000A088B">
      <w:pPr>
        <w:pStyle w:val="Geenafstand"/>
        <w:numPr>
          <w:ilvl w:val="0"/>
          <w:numId w:val="11"/>
        </w:numPr>
        <w:rPr>
          <w:rFonts w:ascii="Verdana" w:hAnsi="Verdana"/>
          <w:szCs w:val="20"/>
        </w:rPr>
      </w:pPr>
      <w:r>
        <w:rPr>
          <w:rFonts w:ascii="Verdana" w:hAnsi="Verdana"/>
          <w:szCs w:val="20"/>
        </w:rPr>
        <w:t>I</w:t>
      </w:r>
      <w:r w:rsidR="008944B9" w:rsidRPr="000A088B">
        <w:rPr>
          <w:rFonts w:ascii="Verdana" w:hAnsi="Verdana"/>
          <w:szCs w:val="20"/>
        </w:rPr>
        <w:t>s kartrekker bij de uitvoering van de jaaragenda.</w:t>
      </w:r>
    </w:p>
    <w:p w14:paraId="7A218192" w14:textId="77777777" w:rsidR="009A26BE" w:rsidRDefault="009A26BE" w:rsidP="00FE510B">
      <w:pPr>
        <w:pStyle w:val="Geenafstand"/>
        <w:rPr>
          <w:rFonts w:ascii="Verdana" w:hAnsi="Verdana"/>
        </w:rPr>
      </w:pPr>
    </w:p>
    <w:p w14:paraId="12F4B7ED" w14:textId="2DD81CA9" w:rsidR="007C6FF5" w:rsidRPr="00B81050" w:rsidRDefault="001A39DD" w:rsidP="00FE510B">
      <w:pPr>
        <w:pStyle w:val="Geenafstand"/>
        <w:rPr>
          <w:rFonts w:ascii="Verdana" w:hAnsi="Verdana"/>
        </w:rPr>
      </w:pPr>
      <w:r>
        <w:rPr>
          <w:rFonts w:ascii="Verdana" w:hAnsi="Verdana"/>
        </w:rPr>
        <w:t xml:space="preserve">In afstemming met de kandidaat kan </w:t>
      </w:r>
      <w:r w:rsidR="00FF5EB9">
        <w:rPr>
          <w:rFonts w:ascii="Verdana" w:hAnsi="Verdana"/>
        </w:rPr>
        <w:t>deelname aan de</w:t>
      </w:r>
      <w:r w:rsidR="00B81050">
        <w:rPr>
          <w:rFonts w:ascii="Verdana" w:hAnsi="Verdana"/>
        </w:rPr>
        <w:t xml:space="preserve"> </w:t>
      </w:r>
      <w:r w:rsidR="00FF5EB9">
        <w:rPr>
          <w:rFonts w:ascii="Verdana" w:hAnsi="Verdana"/>
        </w:rPr>
        <w:t xml:space="preserve">commissie Kwaliteit &amp; </w:t>
      </w:r>
      <w:r w:rsidR="00BA6018">
        <w:rPr>
          <w:rFonts w:ascii="Verdana" w:hAnsi="Verdana"/>
        </w:rPr>
        <w:t>O</w:t>
      </w:r>
      <w:r w:rsidR="00FF5EB9">
        <w:rPr>
          <w:rFonts w:ascii="Verdana" w:hAnsi="Verdana"/>
        </w:rPr>
        <w:t xml:space="preserve">rganisatie </w:t>
      </w:r>
      <w:r w:rsidR="00B81050">
        <w:rPr>
          <w:rFonts w:ascii="Verdana" w:hAnsi="Verdana"/>
        </w:rPr>
        <w:t xml:space="preserve">van de Raad van Toezicht </w:t>
      </w:r>
      <w:r w:rsidR="00FF5EB9">
        <w:rPr>
          <w:rFonts w:ascii="Verdana" w:hAnsi="Verdana"/>
        </w:rPr>
        <w:t xml:space="preserve">en/ of het </w:t>
      </w:r>
      <w:r w:rsidR="00BA6018">
        <w:rPr>
          <w:rFonts w:ascii="Verdana" w:hAnsi="Verdana"/>
        </w:rPr>
        <w:t>fungeren als contact</w:t>
      </w:r>
      <w:r w:rsidR="00FF5EB9">
        <w:rPr>
          <w:rFonts w:ascii="Verdana" w:hAnsi="Verdana"/>
        </w:rPr>
        <w:t>persoon</w:t>
      </w:r>
      <w:r w:rsidR="00BA6018">
        <w:rPr>
          <w:rFonts w:ascii="Verdana" w:hAnsi="Verdana"/>
        </w:rPr>
        <w:t xml:space="preserve"> </w:t>
      </w:r>
      <w:r w:rsidR="00FF5EB9">
        <w:rPr>
          <w:rFonts w:ascii="Verdana" w:hAnsi="Verdana"/>
        </w:rPr>
        <w:t xml:space="preserve">voor de Ondernemingsraad </w:t>
      </w:r>
      <w:r w:rsidR="00BA6018">
        <w:rPr>
          <w:rFonts w:ascii="Verdana" w:hAnsi="Verdana"/>
        </w:rPr>
        <w:t xml:space="preserve">worden besproken. </w:t>
      </w:r>
    </w:p>
    <w:p w14:paraId="5F355E14" w14:textId="77777777" w:rsidR="007C6FF5" w:rsidRDefault="007C6FF5" w:rsidP="00FE510B">
      <w:pPr>
        <w:pStyle w:val="Geenafstand"/>
        <w:rPr>
          <w:rFonts w:ascii="Verdana" w:hAnsi="Verdana"/>
          <w:b/>
          <w:bCs/>
        </w:rPr>
      </w:pPr>
    </w:p>
    <w:p w14:paraId="2D41A901" w14:textId="17A43E3F" w:rsidR="004A65A3" w:rsidRDefault="00EA28E0" w:rsidP="00FE510B">
      <w:pPr>
        <w:pStyle w:val="Geenafstand"/>
        <w:rPr>
          <w:rFonts w:ascii="Verdana" w:hAnsi="Verdana"/>
          <w:b/>
          <w:bCs/>
        </w:rPr>
      </w:pPr>
      <w:r>
        <w:rPr>
          <w:rFonts w:ascii="Verdana" w:hAnsi="Verdana"/>
          <w:b/>
          <w:bCs/>
        </w:rPr>
        <w:t>Bezoldiging</w:t>
      </w:r>
    </w:p>
    <w:p w14:paraId="7417B45A" w14:textId="1CE2882F" w:rsidR="008F30CC" w:rsidRDefault="008C4B3D" w:rsidP="00382828">
      <w:pPr>
        <w:pStyle w:val="Geenafstand"/>
        <w:rPr>
          <w:rFonts w:ascii="Verdana" w:hAnsi="Verdana"/>
        </w:rPr>
      </w:pPr>
      <w:r w:rsidRPr="008C4B3D">
        <w:rPr>
          <w:rFonts w:ascii="Verdana" w:hAnsi="Verdana"/>
        </w:rPr>
        <w:t xml:space="preserve">De </w:t>
      </w:r>
      <w:r w:rsidR="00B966ED">
        <w:rPr>
          <w:rFonts w:ascii="Verdana" w:hAnsi="Verdana"/>
        </w:rPr>
        <w:t>bezoldiging</w:t>
      </w:r>
      <w:r w:rsidRPr="008C4B3D">
        <w:rPr>
          <w:rFonts w:ascii="Verdana" w:hAnsi="Verdana"/>
        </w:rPr>
        <w:t xml:space="preserve"> voor </w:t>
      </w:r>
      <w:r w:rsidR="00BB4F0A">
        <w:rPr>
          <w:rFonts w:ascii="Verdana" w:hAnsi="Verdana"/>
        </w:rPr>
        <w:t>een</w:t>
      </w:r>
      <w:r w:rsidR="00382828">
        <w:rPr>
          <w:rFonts w:ascii="Verdana" w:hAnsi="Verdana"/>
        </w:rPr>
        <w:t xml:space="preserve"> lid </w:t>
      </w:r>
      <w:r w:rsidRPr="008C4B3D">
        <w:rPr>
          <w:rFonts w:ascii="Verdana" w:hAnsi="Verdana"/>
        </w:rPr>
        <w:t xml:space="preserve">van de Raad van Toezicht </w:t>
      </w:r>
      <w:r w:rsidR="00382828" w:rsidRPr="00382828">
        <w:rPr>
          <w:rFonts w:ascii="Verdana" w:hAnsi="Verdana"/>
        </w:rPr>
        <w:t>is 8% van de ondergrens</w:t>
      </w:r>
      <w:r w:rsidR="00562260">
        <w:rPr>
          <w:rFonts w:ascii="Verdana" w:hAnsi="Verdana"/>
        </w:rPr>
        <w:t xml:space="preserve"> </w:t>
      </w:r>
      <w:r w:rsidR="00382828" w:rsidRPr="00382828">
        <w:rPr>
          <w:rFonts w:ascii="Verdana" w:hAnsi="Verdana"/>
        </w:rPr>
        <w:t>van</w:t>
      </w:r>
      <w:r w:rsidR="00562260">
        <w:rPr>
          <w:rFonts w:ascii="Verdana" w:hAnsi="Verdana"/>
        </w:rPr>
        <w:t xml:space="preserve"> </w:t>
      </w:r>
      <w:r w:rsidR="00382828" w:rsidRPr="00382828">
        <w:rPr>
          <w:rFonts w:ascii="Verdana" w:hAnsi="Verdana"/>
        </w:rPr>
        <w:t>bezoldigingsklasse</w:t>
      </w:r>
      <w:r w:rsidR="00382828">
        <w:rPr>
          <w:rFonts w:ascii="Verdana" w:hAnsi="Verdana"/>
        </w:rPr>
        <w:t xml:space="preserve"> </w:t>
      </w:r>
      <w:r w:rsidR="00060946">
        <w:rPr>
          <w:rFonts w:ascii="Verdana" w:hAnsi="Verdana"/>
        </w:rPr>
        <w:t>IV</w:t>
      </w:r>
      <w:r w:rsidR="007A435C">
        <w:rPr>
          <w:rFonts w:ascii="Verdana" w:hAnsi="Verdana"/>
        </w:rPr>
        <w:t xml:space="preserve"> </w:t>
      </w:r>
      <w:r w:rsidR="009700E1">
        <w:rPr>
          <w:rFonts w:ascii="Verdana" w:hAnsi="Verdana"/>
        </w:rPr>
        <w:t xml:space="preserve">met inachtneming van </w:t>
      </w:r>
      <w:r w:rsidR="009700E1" w:rsidRPr="009700E1">
        <w:rPr>
          <w:rFonts w:ascii="Verdana" w:hAnsi="Verdana"/>
        </w:rPr>
        <w:t>de Wet normering topinkomens (WNT) en de Regeling bezoldigingsmaxima topfunctionarissen zorg en jeugdhulp</w:t>
      </w:r>
      <w:r w:rsidR="009700E1">
        <w:rPr>
          <w:rFonts w:ascii="Verdana" w:hAnsi="Verdana"/>
        </w:rPr>
        <w:t xml:space="preserve">. </w:t>
      </w:r>
    </w:p>
    <w:p w14:paraId="741F2950" w14:textId="77777777" w:rsidR="008944B9" w:rsidRDefault="008944B9" w:rsidP="00FE510B">
      <w:pPr>
        <w:pStyle w:val="Geenafstand"/>
        <w:rPr>
          <w:rFonts w:ascii="Verdana" w:hAnsi="Verdana"/>
        </w:rPr>
      </w:pPr>
    </w:p>
    <w:p w14:paraId="4BB9141E" w14:textId="4FECE1A0" w:rsidR="00EA28E0" w:rsidRPr="008058E1" w:rsidRDefault="008058E1" w:rsidP="00FE510B">
      <w:pPr>
        <w:pStyle w:val="Geenafstand"/>
        <w:rPr>
          <w:rFonts w:ascii="Verdana" w:hAnsi="Verdana"/>
          <w:b/>
          <w:bCs/>
        </w:rPr>
      </w:pPr>
      <w:r>
        <w:rPr>
          <w:rFonts w:ascii="Verdana" w:hAnsi="Verdana"/>
          <w:b/>
          <w:bCs/>
        </w:rPr>
        <w:t>Procedure en planning</w:t>
      </w:r>
    </w:p>
    <w:p w14:paraId="319E3981" w14:textId="2A2F54D5" w:rsidR="009756B5" w:rsidRDefault="00422F7C" w:rsidP="002B2577">
      <w:pPr>
        <w:pStyle w:val="Geenafstand"/>
        <w:rPr>
          <w:rFonts w:ascii="Verdana" w:hAnsi="Verdana"/>
        </w:rPr>
      </w:pPr>
      <w:r>
        <w:rPr>
          <w:rFonts w:ascii="Verdana" w:hAnsi="Verdana"/>
        </w:rPr>
        <w:t xml:space="preserve">Heeft u </w:t>
      </w:r>
      <w:r w:rsidR="002045A0">
        <w:rPr>
          <w:rFonts w:ascii="Verdana" w:hAnsi="Verdana"/>
        </w:rPr>
        <w:t>belangstelling in deze functie</w:t>
      </w:r>
      <w:r>
        <w:rPr>
          <w:rFonts w:ascii="Verdana" w:hAnsi="Verdana"/>
        </w:rPr>
        <w:t xml:space="preserve">? </w:t>
      </w:r>
      <w:r w:rsidR="002B2577" w:rsidRPr="002B2577">
        <w:rPr>
          <w:rFonts w:ascii="Verdana" w:hAnsi="Verdana"/>
        </w:rPr>
        <w:t>Reageer dan voor 16 maart 2025. Uw cv en motivatiebrief kunt u sturen naar</w:t>
      </w:r>
      <w:r w:rsidR="00495809">
        <w:rPr>
          <w:rFonts w:ascii="Verdana" w:hAnsi="Verdana"/>
        </w:rPr>
        <w:t xml:space="preserve"> </w:t>
      </w:r>
      <w:hyperlink r:id="rId11" w:history="1">
        <w:r w:rsidR="00495809" w:rsidRPr="00495809">
          <w:rPr>
            <w:rStyle w:val="Hyperlink"/>
            <w:rFonts w:ascii="Verdana" w:hAnsi="Verdana"/>
          </w:rPr>
          <w:t>sollicitatie@innoforte-zorg.nl</w:t>
        </w:r>
      </w:hyperlink>
      <w:r w:rsidR="002B2577" w:rsidRPr="002B2577">
        <w:rPr>
          <w:rFonts w:ascii="Verdana" w:hAnsi="Verdana"/>
        </w:rPr>
        <w:t xml:space="preserve">. De gesprekken met de selectiecommissie en </w:t>
      </w:r>
      <w:r w:rsidR="00A32F1D">
        <w:rPr>
          <w:rFonts w:ascii="Verdana" w:hAnsi="Verdana"/>
        </w:rPr>
        <w:t xml:space="preserve">de </w:t>
      </w:r>
      <w:r w:rsidR="002B2577" w:rsidRPr="002B2577">
        <w:rPr>
          <w:rFonts w:ascii="Verdana" w:hAnsi="Verdana"/>
        </w:rPr>
        <w:t xml:space="preserve">benoemingsadviescommissie vinden plaats </w:t>
      </w:r>
      <w:r w:rsidR="00190DCC">
        <w:rPr>
          <w:rFonts w:ascii="Verdana" w:hAnsi="Verdana"/>
        </w:rPr>
        <w:t>op</w:t>
      </w:r>
      <w:r w:rsidR="002B2577" w:rsidRPr="002B2577">
        <w:rPr>
          <w:rFonts w:ascii="Verdana" w:hAnsi="Verdana"/>
        </w:rPr>
        <w:t xml:space="preserve"> </w:t>
      </w:r>
      <w:r w:rsidR="00190DCC">
        <w:rPr>
          <w:rFonts w:ascii="Verdana" w:hAnsi="Verdana"/>
        </w:rPr>
        <w:t>8</w:t>
      </w:r>
      <w:r w:rsidR="002B2577" w:rsidRPr="002B2577">
        <w:rPr>
          <w:rFonts w:ascii="Verdana" w:hAnsi="Verdana"/>
        </w:rPr>
        <w:t xml:space="preserve"> april 2025 in Velp. De procedure is gericht op afronding in mei en de beoogde startdatum van het nieuwe lid is 1 augustus 2025. </w:t>
      </w:r>
      <w:r w:rsidR="00DB1FD0">
        <w:rPr>
          <w:rFonts w:ascii="Verdana" w:hAnsi="Verdana"/>
        </w:rPr>
        <w:t xml:space="preserve">Het screeningsbeleid van Innoforte is van toepassing op deze vacature. </w:t>
      </w:r>
      <w:r w:rsidR="00635813">
        <w:rPr>
          <w:rFonts w:ascii="Verdana" w:hAnsi="Verdana"/>
        </w:rPr>
        <w:t xml:space="preserve">Het </w:t>
      </w:r>
      <w:r w:rsidR="00F214AE">
        <w:rPr>
          <w:rFonts w:ascii="Verdana" w:hAnsi="Verdana"/>
        </w:rPr>
        <w:t xml:space="preserve">aanvragen van een VOG </w:t>
      </w:r>
      <w:r w:rsidR="00566020">
        <w:rPr>
          <w:rFonts w:ascii="Verdana" w:hAnsi="Verdana"/>
        </w:rPr>
        <w:t>maakt hier</w:t>
      </w:r>
      <w:r w:rsidR="00133991">
        <w:rPr>
          <w:rFonts w:ascii="Verdana" w:hAnsi="Verdana"/>
        </w:rPr>
        <w:t xml:space="preserve"> onderde</w:t>
      </w:r>
      <w:r w:rsidR="00F214AE">
        <w:rPr>
          <w:rFonts w:ascii="Verdana" w:hAnsi="Verdana"/>
        </w:rPr>
        <w:t xml:space="preserve">el </w:t>
      </w:r>
      <w:r w:rsidR="00566020">
        <w:rPr>
          <w:rFonts w:ascii="Verdana" w:hAnsi="Verdana"/>
        </w:rPr>
        <w:t xml:space="preserve">van uit. </w:t>
      </w:r>
    </w:p>
    <w:p w14:paraId="46762B07" w14:textId="77777777" w:rsidR="009756B5" w:rsidRDefault="009756B5" w:rsidP="002B2577">
      <w:pPr>
        <w:pStyle w:val="Geenafstand"/>
        <w:rPr>
          <w:rFonts w:ascii="Verdana" w:hAnsi="Verdana"/>
        </w:rPr>
      </w:pPr>
    </w:p>
    <w:p w14:paraId="0F18400F" w14:textId="77777777" w:rsidR="009756B5" w:rsidRDefault="009756B5" w:rsidP="002B2577">
      <w:pPr>
        <w:pStyle w:val="Geenafstand"/>
        <w:rPr>
          <w:rFonts w:ascii="Verdana" w:hAnsi="Verdana"/>
          <w:b/>
          <w:bCs/>
        </w:rPr>
      </w:pPr>
      <w:r>
        <w:rPr>
          <w:rFonts w:ascii="Verdana" w:hAnsi="Verdana"/>
          <w:b/>
          <w:bCs/>
        </w:rPr>
        <w:t xml:space="preserve">Vragen </w:t>
      </w:r>
    </w:p>
    <w:p w14:paraId="6234F58A" w14:textId="43158362" w:rsidR="002B2577" w:rsidRPr="002B2577" w:rsidRDefault="002B2577" w:rsidP="002B2577">
      <w:pPr>
        <w:pStyle w:val="Geenafstand"/>
        <w:rPr>
          <w:rFonts w:ascii="Verdana" w:hAnsi="Verdana"/>
        </w:rPr>
      </w:pPr>
      <w:r w:rsidRPr="002B2577">
        <w:rPr>
          <w:rFonts w:ascii="Verdana" w:hAnsi="Verdana"/>
        </w:rPr>
        <w:t>Voor inhoudelijke vragen kunt u contact opnemen met Judith Reiff-de Groen, voorzitter van de Raad van Toezicht. U kunt hiervoor een terugbelverzoek indienen via het bestuurssecretariaat (</w:t>
      </w:r>
      <w:hyperlink r:id="rId12" w:history="1">
        <w:r w:rsidRPr="002B2577">
          <w:rPr>
            <w:rStyle w:val="Hyperlink"/>
            <w:rFonts w:ascii="Verdana" w:hAnsi="Verdana"/>
          </w:rPr>
          <w:t>secretariaatrvb@innoforte-zorg.nl</w:t>
        </w:r>
      </w:hyperlink>
      <w:r w:rsidRPr="002B2577">
        <w:rPr>
          <w:rFonts w:ascii="Verdana" w:hAnsi="Verdana"/>
        </w:rPr>
        <w:t xml:space="preserve">).  </w:t>
      </w:r>
    </w:p>
    <w:p w14:paraId="314981F7" w14:textId="77777777" w:rsidR="00EA28E0" w:rsidRPr="00EA28E0" w:rsidRDefault="00EA28E0" w:rsidP="00FE510B">
      <w:pPr>
        <w:pStyle w:val="Geenafstand"/>
        <w:rPr>
          <w:rFonts w:ascii="Verdana" w:hAnsi="Verdana"/>
          <w:b/>
          <w:bCs/>
        </w:rPr>
      </w:pPr>
    </w:p>
    <w:p w14:paraId="62B659A1" w14:textId="190F63D2" w:rsidR="00AC1D3F" w:rsidRDefault="002825D6" w:rsidP="00FE510B">
      <w:pPr>
        <w:pStyle w:val="Geenafstand"/>
        <w:rPr>
          <w:rFonts w:ascii="Verdana" w:hAnsi="Verdana"/>
          <w:b/>
          <w:bCs/>
        </w:rPr>
      </w:pPr>
      <w:r w:rsidRPr="002825D6">
        <w:rPr>
          <w:rFonts w:ascii="Verdana" w:hAnsi="Verdana"/>
          <w:b/>
          <w:bCs/>
        </w:rPr>
        <w:t>Acquisitie naar aanleiding van deze vacature wordt niet op prijs gesteld</w:t>
      </w:r>
      <w:r>
        <w:rPr>
          <w:rFonts w:ascii="Verdana" w:hAnsi="Verdana"/>
          <w:b/>
          <w:bCs/>
        </w:rPr>
        <w:t>.</w:t>
      </w:r>
    </w:p>
    <w:sectPr w:rsidR="00AC1D3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EA6CB" w14:textId="77777777" w:rsidR="00DA2766" w:rsidRDefault="00DA2766" w:rsidP="00B264E5">
      <w:pPr>
        <w:spacing w:after="0" w:line="240" w:lineRule="auto"/>
      </w:pPr>
      <w:r>
        <w:separator/>
      </w:r>
    </w:p>
  </w:endnote>
  <w:endnote w:type="continuationSeparator" w:id="0">
    <w:p w14:paraId="1D2EABFB" w14:textId="77777777" w:rsidR="00DA2766" w:rsidRDefault="00DA2766" w:rsidP="00B264E5">
      <w:pPr>
        <w:spacing w:after="0" w:line="240" w:lineRule="auto"/>
      </w:pPr>
      <w:r>
        <w:continuationSeparator/>
      </w:r>
    </w:p>
  </w:endnote>
  <w:endnote w:type="continuationNotice" w:id="1">
    <w:p w14:paraId="69B73AF7" w14:textId="77777777" w:rsidR="00DA2766" w:rsidRDefault="00DA2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7143707"/>
      <w:docPartObj>
        <w:docPartGallery w:val="Page Numbers (Bottom of Page)"/>
        <w:docPartUnique/>
      </w:docPartObj>
    </w:sdtPr>
    <w:sdtEndPr>
      <w:rPr>
        <w:rFonts w:ascii="Verdana" w:hAnsi="Verdana" w:cs="Arial"/>
        <w:sz w:val="20"/>
        <w:szCs w:val="20"/>
      </w:rPr>
    </w:sdtEndPr>
    <w:sdtContent>
      <w:p w14:paraId="41FE2EE9" w14:textId="2030D50E" w:rsidR="006564E2" w:rsidRPr="006564E2" w:rsidRDefault="006564E2">
        <w:pPr>
          <w:pStyle w:val="Voettekst"/>
          <w:jc w:val="right"/>
          <w:rPr>
            <w:rFonts w:ascii="Verdana" w:hAnsi="Verdana" w:cs="Arial"/>
            <w:sz w:val="20"/>
            <w:szCs w:val="20"/>
          </w:rPr>
        </w:pPr>
        <w:r w:rsidRPr="006564E2">
          <w:rPr>
            <w:rFonts w:ascii="Verdana" w:hAnsi="Verdana" w:cs="Arial"/>
            <w:sz w:val="20"/>
            <w:szCs w:val="20"/>
          </w:rPr>
          <w:fldChar w:fldCharType="begin"/>
        </w:r>
        <w:r w:rsidRPr="006564E2">
          <w:rPr>
            <w:rFonts w:ascii="Verdana" w:hAnsi="Verdana" w:cs="Arial"/>
            <w:sz w:val="20"/>
            <w:szCs w:val="20"/>
          </w:rPr>
          <w:instrText>PAGE   \* MERGEFORMAT</w:instrText>
        </w:r>
        <w:r w:rsidRPr="006564E2">
          <w:rPr>
            <w:rFonts w:ascii="Verdana" w:hAnsi="Verdana" w:cs="Arial"/>
            <w:sz w:val="20"/>
            <w:szCs w:val="20"/>
          </w:rPr>
          <w:fldChar w:fldCharType="separate"/>
        </w:r>
        <w:r w:rsidRPr="006564E2">
          <w:rPr>
            <w:rFonts w:ascii="Verdana" w:hAnsi="Verdana" w:cs="Arial"/>
            <w:sz w:val="20"/>
            <w:szCs w:val="20"/>
          </w:rPr>
          <w:t>2</w:t>
        </w:r>
        <w:r w:rsidRPr="006564E2">
          <w:rPr>
            <w:rFonts w:ascii="Verdana" w:hAnsi="Verdana" w:cs="Arial"/>
            <w:sz w:val="20"/>
            <w:szCs w:val="20"/>
          </w:rPr>
          <w:fldChar w:fldCharType="end"/>
        </w:r>
      </w:p>
    </w:sdtContent>
  </w:sdt>
  <w:p w14:paraId="1CA21CA3" w14:textId="77777777" w:rsidR="006564E2" w:rsidRDefault="006564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F66CE" w14:textId="77777777" w:rsidR="00DA2766" w:rsidRDefault="00DA2766" w:rsidP="00B264E5">
      <w:pPr>
        <w:spacing w:after="0" w:line="240" w:lineRule="auto"/>
      </w:pPr>
      <w:r>
        <w:separator/>
      </w:r>
    </w:p>
  </w:footnote>
  <w:footnote w:type="continuationSeparator" w:id="0">
    <w:p w14:paraId="5C699DFA" w14:textId="77777777" w:rsidR="00DA2766" w:rsidRDefault="00DA2766" w:rsidP="00B264E5">
      <w:pPr>
        <w:spacing w:after="0" w:line="240" w:lineRule="auto"/>
      </w:pPr>
      <w:r>
        <w:continuationSeparator/>
      </w:r>
    </w:p>
  </w:footnote>
  <w:footnote w:type="continuationNotice" w:id="1">
    <w:p w14:paraId="21F3F99C" w14:textId="77777777" w:rsidR="00DA2766" w:rsidRDefault="00DA27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28B7" w14:textId="77777777" w:rsidR="00B264E5" w:rsidRDefault="00B264E5">
    <w:pPr>
      <w:pStyle w:val="Koptekst"/>
    </w:pPr>
    <w:r>
      <w:rPr>
        <w:rFonts w:ascii="Verdana" w:hAnsi="Verdana"/>
        <w:b/>
        <w:noProof/>
        <w:sz w:val="32"/>
        <w:lang w:eastAsia="nl-NL"/>
      </w:rPr>
      <w:drawing>
        <wp:anchor distT="0" distB="0" distL="114300" distR="114300" simplePos="0" relativeHeight="251658240" behindDoc="1" locked="0" layoutInCell="1" allowOverlap="1" wp14:anchorId="568528B8" wp14:editId="319912E8">
          <wp:simplePos x="0" y="0"/>
          <wp:positionH relativeFrom="column">
            <wp:posOffset>4930971</wp:posOffset>
          </wp:positionH>
          <wp:positionV relativeFrom="paragraph">
            <wp:posOffset>-449580</wp:posOffset>
          </wp:positionV>
          <wp:extent cx="1419225" cy="889905"/>
          <wp:effectExtent l="0" t="0" r="0"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25" cy="8899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5D56"/>
    <w:multiLevelType w:val="hybridMultilevel"/>
    <w:tmpl w:val="078CC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1D632D"/>
    <w:multiLevelType w:val="hybridMultilevel"/>
    <w:tmpl w:val="F10AB7E0"/>
    <w:lvl w:ilvl="0" w:tplc="A3D216F4">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A655DF"/>
    <w:multiLevelType w:val="hybridMultilevel"/>
    <w:tmpl w:val="3814B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6F6E3D"/>
    <w:multiLevelType w:val="hybridMultilevel"/>
    <w:tmpl w:val="82124A4C"/>
    <w:lvl w:ilvl="0" w:tplc="0B12236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2C5150"/>
    <w:multiLevelType w:val="hybridMultilevel"/>
    <w:tmpl w:val="337EE7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A53441"/>
    <w:multiLevelType w:val="hybridMultilevel"/>
    <w:tmpl w:val="002C1510"/>
    <w:lvl w:ilvl="0" w:tplc="DC5077B0">
      <w:start w:val="1"/>
      <w:numFmt w:val="lowerLetter"/>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7E37C9"/>
    <w:multiLevelType w:val="hybridMultilevel"/>
    <w:tmpl w:val="AC50E3A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BD20F1"/>
    <w:multiLevelType w:val="hybridMultilevel"/>
    <w:tmpl w:val="FB00F9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F60D07"/>
    <w:multiLevelType w:val="hybridMultilevel"/>
    <w:tmpl w:val="CA2ED6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962701"/>
    <w:multiLevelType w:val="hybridMultilevel"/>
    <w:tmpl w:val="1CD690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D20239"/>
    <w:multiLevelType w:val="hybridMultilevel"/>
    <w:tmpl w:val="C5B65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943529">
    <w:abstractNumId w:val="6"/>
  </w:num>
  <w:num w:numId="2" w16cid:durableId="1038581543">
    <w:abstractNumId w:val="10"/>
  </w:num>
  <w:num w:numId="3" w16cid:durableId="477935">
    <w:abstractNumId w:val="3"/>
  </w:num>
  <w:num w:numId="4" w16cid:durableId="1494099305">
    <w:abstractNumId w:val="9"/>
  </w:num>
  <w:num w:numId="5" w16cid:durableId="1516001236">
    <w:abstractNumId w:val="4"/>
  </w:num>
  <w:num w:numId="6" w16cid:durableId="186212690">
    <w:abstractNumId w:val="8"/>
  </w:num>
  <w:num w:numId="7" w16cid:durableId="747458024">
    <w:abstractNumId w:val="2"/>
  </w:num>
  <w:num w:numId="8" w16cid:durableId="779685481">
    <w:abstractNumId w:val="0"/>
  </w:num>
  <w:num w:numId="9" w16cid:durableId="297613421">
    <w:abstractNumId w:val="5"/>
  </w:num>
  <w:num w:numId="10" w16cid:durableId="870194326">
    <w:abstractNumId w:val="1"/>
  </w:num>
  <w:num w:numId="11" w16cid:durableId="166873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E5"/>
    <w:rsid w:val="00000FAD"/>
    <w:rsid w:val="00002FCC"/>
    <w:rsid w:val="00003993"/>
    <w:rsid w:val="000135A7"/>
    <w:rsid w:val="00013BF3"/>
    <w:rsid w:val="0001508F"/>
    <w:rsid w:val="00015891"/>
    <w:rsid w:val="00015F89"/>
    <w:rsid w:val="00017701"/>
    <w:rsid w:val="000179C8"/>
    <w:rsid w:val="00026C54"/>
    <w:rsid w:val="00027800"/>
    <w:rsid w:val="00030330"/>
    <w:rsid w:val="00033A81"/>
    <w:rsid w:val="00036BA8"/>
    <w:rsid w:val="000407FA"/>
    <w:rsid w:val="0005033B"/>
    <w:rsid w:val="00051AC2"/>
    <w:rsid w:val="000604C7"/>
    <w:rsid w:val="00060946"/>
    <w:rsid w:val="0007745D"/>
    <w:rsid w:val="00081117"/>
    <w:rsid w:val="000848DC"/>
    <w:rsid w:val="000849F4"/>
    <w:rsid w:val="00084C97"/>
    <w:rsid w:val="00085D85"/>
    <w:rsid w:val="00086239"/>
    <w:rsid w:val="00086B63"/>
    <w:rsid w:val="000876BC"/>
    <w:rsid w:val="00087C41"/>
    <w:rsid w:val="00092C7F"/>
    <w:rsid w:val="000A088B"/>
    <w:rsid w:val="000A5604"/>
    <w:rsid w:val="000B00F7"/>
    <w:rsid w:val="000B109A"/>
    <w:rsid w:val="000C208C"/>
    <w:rsid w:val="000C3ABD"/>
    <w:rsid w:val="000C45C3"/>
    <w:rsid w:val="000C4987"/>
    <w:rsid w:val="000F00A7"/>
    <w:rsid w:val="000F257F"/>
    <w:rsid w:val="000F3B4E"/>
    <w:rsid w:val="00104546"/>
    <w:rsid w:val="00110A91"/>
    <w:rsid w:val="00131A33"/>
    <w:rsid w:val="00133991"/>
    <w:rsid w:val="001432E1"/>
    <w:rsid w:val="001440C5"/>
    <w:rsid w:val="00151237"/>
    <w:rsid w:val="00151CF9"/>
    <w:rsid w:val="001531C1"/>
    <w:rsid w:val="001536AD"/>
    <w:rsid w:val="00156B68"/>
    <w:rsid w:val="00162F44"/>
    <w:rsid w:val="00177233"/>
    <w:rsid w:val="00183CF9"/>
    <w:rsid w:val="00190DCC"/>
    <w:rsid w:val="00195B4A"/>
    <w:rsid w:val="001A0AC3"/>
    <w:rsid w:val="001A1CAE"/>
    <w:rsid w:val="001A277E"/>
    <w:rsid w:val="001A39DD"/>
    <w:rsid w:val="001B3B45"/>
    <w:rsid w:val="001C0DEF"/>
    <w:rsid w:val="001C305E"/>
    <w:rsid w:val="001D25B4"/>
    <w:rsid w:val="001D3D77"/>
    <w:rsid w:val="001D44EA"/>
    <w:rsid w:val="001D7E38"/>
    <w:rsid w:val="001E29FB"/>
    <w:rsid w:val="001E44AE"/>
    <w:rsid w:val="001E4DF7"/>
    <w:rsid w:val="001F1375"/>
    <w:rsid w:val="001F3A0F"/>
    <w:rsid w:val="001F5748"/>
    <w:rsid w:val="001F5F16"/>
    <w:rsid w:val="00203D35"/>
    <w:rsid w:val="002045A0"/>
    <w:rsid w:val="00214C46"/>
    <w:rsid w:val="002153A2"/>
    <w:rsid w:val="00221CD0"/>
    <w:rsid w:val="00224E0F"/>
    <w:rsid w:val="0022556B"/>
    <w:rsid w:val="002341CB"/>
    <w:rsid w:val="00263059"/>
    <w:rsid w:val="00270053"/>
    <w:rsid w:val="00273739"/>
    <w:rsid w:val="00275069"/>
    <w:rsid w:val="0028064F"/>
    <w:rsid w:val="002825D6"/>
    <w:rsid w:val="002923D5"/>
    <w:rsid w:val="0029313C"/>
    <w:rsid w:val="00294E8C"/>
    <w:rsid w:val="002960DD"/>
    <w:rsid w:val="002B2577"/>
    <w:rsid w:val="002B69BB"/>
    <w:rsid w:val="002B6AE1"/>
    <w:rsid w:val="002C1F63"/>
    <w:rsid w:val="002C50F3"/>
    <w:rsid w:val="002E2DA3"/>
    <w:rsid w:val="002F15F3"/>
    <w:rsid w:val="002F224B"/>
    <w:rsid w:val="002F254A"/>
    <w:rsid w:val="002F2DFE"/>
    <w:rsid w:val="00300F84"/>
    <w:rsid w:val="003059B4"/>
    <w:rsid w:val="00310209"/>
    <w:rsid w:val="00343B66"/>
    <w:rsid w:val="00344345"/>
    <w:rsid w:val="003456DB"/>
    <w:rsid w:val="003538B9"/>
    <w:rsid w:val="00365902"/>
    <w:rsid w:val="00366260"/>
    <w:rsid w:val="00373A20"/>
    <w:rsid w:val="0037620B"/>
    <w:rsid w:val="00382828"/>
    <w:rsid w:val="00384635"/>
    <w:rsid w:val="003930FE"/>
    <w:rsid w:val="003946EE"/>
    <w:rsid w:val="003A0019"/>
    <w:rsid w:val="003A16A0"/>
    <w:rsid w:val="003A6680"/>
    <w:rsid w:val="003B0116"/>
    <w:rsid w:val="003B1553"/>
    <w:rsid w:val="003B1601"/>
    <w:rsid w:val="003B3F37"/>
    <w:rsid w:val="003B6F01"/>
    <w:rsid w:val="003C08D3"/>
    <w:rsid w:val="003C3838"/>
    <w:rsid w:val="003C7C8A"/>
    <w:rsid w:val="003C7DBC"/>
    <w:rsid w:val="003D35B6"/>
    <w:rsid w:val="003E0704"/>
    <w:rsid w:val="003F0B18"/>
    <w:rsid w:val="003F39C6"/>
    <w:rsid w:val="00400C42"/>
    <w:rsid w:val="00402175"/>
    <w:rsid w:val="00402D88"/>
    <w:rsid w:val="00403300"/>
    <w:rsid w:val="004144C8"/>
    <w:rsid w:val="0041675D"/>
    <w:rsid w:val="00422F7C"/>
    <w:rsid w:val="0043033F"/>
    <w:rsid w:val="004419A3"/>
    <w:rsid w:val="00444CFD"/>
    <w:rsid w:val="00456175"/>
    <w:rsid w:val="004575EC"/>
    <w:rsid w:val="00457B99"/>
    <w:rsid w:val="0046189A"/>
    <w:rsid w:val="00463813"/>
    <w:rsid w:val="00464037"/>
    <w:rsid w:val="00477EAA"/>
    <w:rsid w:val="0048189C"/>
    <w:rsid w:val="0049115D"/>
    <w:rsid w:val="004914BE"/>
    <w:rsid w:val="00495809"/>
    <w:rsid w:val="004A0FED"/>
    <w:rsid w:val="004A53CC"/>
    <w:rsid w:val="004A65A3"/>
    <w:rsid w:val="004B5386"/>
    <w:rsid w:val="004B7E84"/>
    <w:rsid w:val="004D1089"/>
    <w:rsid w:val="004D13F8"/>
    <w:rsid w:val="004D2423"/>
    <w:rsid w:val="004D5455"/>
    <w:rsid w:val="004D5DAD"/>
    <w:rsid w:val="004E7166"/>
    <w:rsid w:val="004F2A8E"/>
    <w:rsid w:val="00533CC7"/>
    <w:rsid w:val="00536356"/>
    <w:rsid w:val="00537F41"/>
    <w:rsid w:val="00542D9C"/>
    <w:rsid w:val="00544429"/>
    <w:rsid w:val="00562260"/>
    <w:rsid w:val="00566020"/>
    <w:rsid w:val="005765A4"/>
    <w:rsid w:val="0058154D"/>
    <w:rsid w:val="00594A93"/>
    <w:rsid w:val="0059792B"/>
    <w:rsid w:val="005A307B"/>
    <w:rsid w:val="005B14BB"/>
    <w:rsid w:val="005B65EB"/>
    <w:rsid w:val="005C0220"/>
    <w:rsid w:val="005C0977"/>
    <w:rsid w:val="005D0ECA"/>
    <w:rsid w:val="005D0EF9"/>
    <w:rsid w:val="005D6745"/>
    <w:rsid w:val="005D71B6"/>
    <w:rsid w:val="005D7B03"/>
    <w:rsid w:val="005E29F6"/>
    <w:rsid w:val="005F234E"/>
    <w:rsid w:val="005F3497"/>
    <w:rsid w:val="005F5C35"/>
    <w:rsid w:val="006014D1"/>
    <w:rsid w:val="00602190"/>
    <w:rsid w:val="00602CAA"/>
    <w:rsid w:val="00606E2E"/>
    <w:rsid w:val="006215E7"/>
    <w:rsid w:val="00627DFD"/>
    <w:rsid w:val="00630838"/>
    <w:rsid w:val="00635813"/>
    <w:rsid w:val="0064023B"/>
    <w:rsid w:val="00641491"/>
    <w:rsid w:val="006417E4"/>
    <w:rsid w:val="00644F43"/>
    <w:rsid w:val="00646E40"/>
    <w:rsid w:val="00653EEE"/>
    <w:rsid w:val="006564E2"/>
    <w:rsid w:val="0066045D"/>
    <w:rsid w:val="006640FF"/>
    <w:rsid w:val="00672521"/>
    <w:rsid w:val="006840FE"/>
    <w:rsid w:val="00697229"/>
    <w:rsid w:val="006A2DDB"/>
    <w:rsid w:val="006B04F2"/>
    <w:rsid w:val="006B3AC2"/>
    <w:rsid w:val="006C1F4E"/>
    <w:rsid w:val="006C39F0"/>
    <w:rsid w:val="006C4F41"/>
    <w:rsid w:val="006D185B"/>
    <w:rsid w:val="006F105E"/>
    <w:rsid w:val="006F2AAE"/>
    <w:rsid w:val="006F70DD"/>
    <w:rsid w:val="00700208"/>
    <w:rsid w:val="007052E5"/>
    <w:rsid w:val="00707E74"/>
    <w:rsid w:val="00736371"/>
    <w:rsid w:val="00753796"/>
    <w:rsid w:val="00760B3B"/>
    <w:rsid w:val="00762056"/>
    <w:rsid w:val="00772D03"/>
    <w:rsid w:val="00772FD9"/>
    <w:rsid w:val="00776A69"/>
    <w:rsid w:val="007820C8"/>
    <w:rsid w:val="007827EA"/>
    <w:rsid w:val="007918F0"/>
    <w:rsid w:val="007A435C"/>
    <w:rsid w:val="007B6DBE"/>
    <w:rsid w:val="007C16C5"/>
    <w:rsid w:val="007C6FF5"/>
    <w:rsid w:val="007C777E"/>
    <w:rsid w:val="007D3FBA"/>
    <w:rsid w:val="007D4F85"/>
    <w:rsid w:val="007D59DF"/>
    <w:rsid w:val="007E18DB"/>
    <w:rsid w:val="007E6ACD"/>
    <w:rsid w:val="007F2045"/>
    <w:rsid w:val="007F40C8"/>
    <w:rsid w:val="008058E1"/>
    <w:rsid w:val="00813CB5"/>
    <w:rsid w:val="00814189"/>
    <w:rsid w:val="0081566E"/>
    <w:rsid w:val="0081735A"/>
    <w:rsid w:val="00817EB8"/>
    <w:rsid w:val="00820DDE"/>
    <w:rsid w:val="008250FF"/>
    <w:rsid w:val="008261F7"/>
    <w:rsid w:val="008269C0"/>
    <w:rsid w:val="0083296C"/>
    <w:rsid w:val="0083311A"/>
    <w:rsid w:val="00841A59"/>
    <w:rsid w:val="0084288C"/>
    <w:rsid w:val="0084426B"/>
    <w:rsid w:val="008568FF"/>
    <w:rsid w:val="00875A24"/>
    <w:rsid w:val="008808B2"/>
    <w:rsid w:val="00881B4F"/>
    <w:rsid w:val="00882CA5"/>
    <w:rsid w:val="008944B9"/>
    <w:rsid w:val="008A2BE3"/>
    <w:rsid w:val="008A3C44"/>
    <w:rsid w:val="008B3EFB"/>
    <w:rsid w:val="008B55D9"/>
    <w:rsid w:val="008C0338"/>
    <w:rsid w:val="008C4B3D"/>
    <w:rsid w:val="008D372E"/>
    <w:rsid w:val="008E59F2"/>
    <w:rsid w:val="008F30CC"/>
    <w:rsid w:val="00904E71"/>
    <w:rsid w:val="009229CD"/>
    <w:rsid w:val="00923715"/>
    <w:rsid w:val="009333DC"/>
    <w:rsid w:val="00936015"/>
    <w:rsid w:val="00937A6F"/>
    <w:rsid w:val="00940894"/>
    <w:rsid w:val="00942840"/>
    <w:rsid w:val="0094361D"/>
    <w:rsid w:val="00943735"/>
    <w:rsid w:val="00956D76"/>
    <w:rsid w:val="00966135"/>
    <w:rsid w:val="009700E1"/>
    <w:rsid w:val="009756B5"/>
    <w:rsid w:val="00976B8A"/>
    <w:rsid w:val="0098183A"/>
    <w:rsid w:val="00984D21"/>
    <w:rsid w:val="00986034"/>
    <w:rsid w:val="00987263"/>
    <w:rsid w:val="00993E6C"/>
    <w:rsid w:val="0099433A"/>
    <w:rsid w:val="00996F6E"/>
    <w:rsid w:val="009976A5"/>
    <w:rsid w:val="0099797A"/>
    <w:rsid w:val="009A26BE"/>
    <w:rsid w:val="009C2D01"/>
    <w:rsid w:val="009C66E2"/>
    <w:rsid w:val="009E0094"/>
    <w:rsid w:val="009E722E"/>
    <w:rsid w:val="009F2104"/>
    <w:rsid w:val="009F60FD"/>
    <w:rsid w:val="00A05A73"/>
    <w:rsid w:val="00A05F16"/>
    <w:rsid w:val="00A07B94"/>
    <w:rsid w:val="00A14CCE"/>
    <w:rsid w:val="00A17263"/>
    <w:rsid w:val="00A2518C"/>
    <w:rsid w:val="00A27A87"/>
    <w:rsid w:val="00A27D8A"/>
    <w:rsid w:val="00A300E0"/>
    <w:rsid w:val="00A32F1D"/>
    <w:rsid w:val="00A407DB"/>
    <w:rsid w:val="00A47B1E"/>
    <w:rsid w:val="00A5058F"/>
    <w:rsid w:val="00A53F09"/>
    <w:rsid w:val="00A55410"/>
    <w:rsid w:val="00A55BBB"/>
    <w:rsid w:val="00A80A57"/>
    <w:rsid w:val="00A875A5"/>
    <w:rsid w:val="00A96D3F"/>
    <w:rsid w:val="00AB1865"/>
    <w:rsid w:val="00AB2767"/>
    <w:rsid w:val="00AB56C5"/>
    <w:rsid w:val="00AB7998"/>
    <w:rsid w:val="00AC14A1"/>
    <w:rsid w:val="00AC1D3F"/>
    <w:rsid w:val="00AC499E"/>
    <w:rsid w:val="00AD0A35"/>
    <w:rsid w:val="00AD1045"/>
    <w:rsid w:val="00AD37F8"/>
    <w:rsid w:val="00AD3D76"/>
    <w:rsid w:val="00AD5BAF"/>
    <w:rsid w:val="00AD61E0"/>
    <w:rsid w:val="00AE0444"/>
    <w:rsid w:val="00AE4100"/>
    <w:rsid w:val="00AE4CE0"/>
    <w:rsid w:val="00AE7E2A"/>
    <w:rsid w:val="00AF17C2"/>
    <w:rsid w:val="00B01961"/>
    <w:rsid w:val="00B03B91"/>
    <w:rsid w:val="00B10EE0"/>
    <w:rsid w:val="00B11C21"/>
    <w:rsid w:val="00B1397C"/>
    <w:rsid w:val="00B15757"/>
    <w:rsid w:val="00B211FD"/>
    <w:rsid w:val="00B2599B"/>
    <w:rsid w:val="00B264E5"/>
    <w:rsid w:val="00B31A5C"/>
    <w:rsid w:val="00B42306"/>
    <w:rsid w:val="00B54251"/>
    <w:rsid w:val="00B54FA6"/>
    <w:rsid w:val="00B55BEF"/>
    <w:rsid w:val="00B5753C"/>
    <w:rsid w:val="00B60A1C"/>
    <w:rsid w:val="00B7066E"/>
    <w:rsid w:val="00B73A3F"/>
    <w:rsid w:val="00B81050"/>
    <w:rsid w:val="00B84DDA"/>
    <w:rsid w:val="00B9389A"/>
    <w:rsid w:val="00B9464D"/>
    <w:rsid w:val="00B966ED"/>
    <w:rsid w:val="00BA5404"/>
    <w:rsid w:val="00BA6018"/>
    <w:rsid w:val="00BB0931"/>
    <w:rsid w:val="00BB4F0A"/>
    <w:rsid w:val="00BB51D0"/>
    <w:rsid w:val="00BC0621"/>
    <w:rsid w:val="00BC1150"/>
    <w:rsid w:val="00BC379D"/>
    <w:rsid w:val="00BD1FB0"/>
    <w:rsid w:val="00BE5550"/>
    <w:rsid w:val="00BF4769"/>
    <w:rsid w:val="00BF7A68"/>
    <w:rsid w:val="00C00C54"/>
    <w:rsid w:val="00C23CD1"/>
    <w:rsid w:val="00C31AC9"/>
    <w:rsid w:val="00C431F0"/>
    <w:rsid w:val="00C44738"/>
    <w:rsid w:val="00C45354"/>
    <w:rsid w:val="00C52659"/>
    <w:rsid w:val="00C54CFB"/>
    <w:rsid w:val="00C70767"/>
    <w:rsid w:val="00C77050"/>
    <w:rsid w:val="00C80478"/>
    <w:rsid w:val="00C8362C"/>
    <w:rsid w:val="00C90B55"/>
    <w:rsid w:val="00C93652"/>
    <w:rsid w:val="00CA19B8"/>
    <w:rsid w:val="00CA43F3"/>
    <w:rsid w:val="00CA70F0"/>
    <w:rsid w:val="00CB41F7"/>
    <w:rsid w:val="00CB7C83"/>
    <w:rsid w:val="00CC3011"/>
    <w:rsid w:val="00CC6228"/>
    <w:rsid w:val="00CC6C1B"/>
    <w:rsid w:val="00CD1E17"/>
    <w:rsid w:val="00CD6DB3"/>
    <w:rsid w:val="00CE4935"/>
    <w:rsid w:val="00CE6FA6"/>
    <w:rsid w:val="00CF080A"/>
    <w:rsid w:val="00CF1096"/>
    <w:rsid w:val="00CF7F0B"/>
    <w:rsid w:val="00D00258"/>
    <w:rsid w:val="00D1253B"/>
    <w:rsid w:val="00D216B0"/>
    <w:rsid w:val="00D25CEA"/>
    <w:rsid w:val="00D26947"/>
    <w:rsid w:val="00D37D2E"/>
    <w:rsid w:val="00D37DD1"/>
    <w:rsid w:val="00D55AF5"/>
    <w:rsid w:val="00D60CBD"/>
    <w:rsid w:val="00D655D2"/>
    <w:rsid w:val="00D67F5F"/>
    <w:rsid w:val="00D706B4"/>
    <w:rsid w:val="00D71D7F"/>
    <w:rsid w:val="00D73B6D"/>
    <w:rsid w:val="00D81241"/>
    <w:rsid w:val="00D8206A"/>
    <w:rsid w:val="00D83E57"/>
    <w:rsid w:val="00D845AA"/>
    <w:rsid w:val="00D84F31"/>
    <w:rsid w:val="00D877BF"/>
    <w:rsid w:val="00D91938"/>
    <w:rsid w:val="00D93D64"/>
    <w:rsid w:val="00D973EE"/>
    <w:rsid w:val="00DA2766"/>
    <w:rsid w:val="00DA4D74"/>
    <w:rsid w:val="00DB07C8"/>
    <w:rsid w:val="00DB1FD0"/>
    <w:rsid w:val="00DB5E6A"/>
    <w:rsid w:val="00DB6C48"/>
    <w:rsid w:val="00DC03B9"/>
    <w:rsid w:val="00DC386A"/>
    <w:rsid w:val="00DD0EFC"/>
    <w:rsid w:val="00DD2AE1"/>
    <w:rsid w:val="00DD3EA4"/>
    <w:rsid w:val="00DE06FC"/>
    <w:rsid w:val="00DE4578"/>
    <w:rsid w:val="00DF27B0"/>
    <w:rsid w:val="00E101FA"/>
    <w:rsid w:val="00E10BA2"/>
    <w:rsid w:val="00E117C7"/>
    <w:rsid w:val="00E12392"/>
    <w:rsid w:val="00E243BA"/>
    <w:rsid w:val="00E31495"/>
    <w:rsid w:val="00E32050"/>
    <w:rsid w:val="00E3481C"/>
    <w:rsid w:val="00E35645"/>
    <w:rsid w:val="00E41D75"/>
    <w:rsid w:val="00E4256A"/>
    <w:rsid w:val="00E4662A"/>
    <w:rsid w:val="00E46D4A"/>
    <w:rsid w:val="00E47943"/>
    <w:rsid w:val="00E5572E"/>
    <w:rsid w:val="00E570B1"/>
    <w:rsid w:val="00E73C8D"/>
    <w:rsid w:val="00E82BD7"/>
    <w:rsid w:val="00E90AFB"/>
    <w:rsid w:val="00E94CF2"/>
    <w:rsid w:val="00E95BC9"/>
    <w:rsid w:val="00E96DAD"/>
    <w:rsid w:val="00EA28E0"/>
    <w:rsid w:val="00EA2DC6"/>
    <w:rsid w:val="00EB13CF"/>
    <w:rsid w:val="00EB5F1A"/>
    <w:rsid w:val="00EB7038"/>
    <w:rsid w:val="00EC2A53"/>
    <w:rsid w:val="00EC7076"/>
    <w:rsid w:val="00EE6D9A"/>
    <w:rsid w:val="00EF1129"/>
    <w:rsid w:val="00EF4268"/>
    <w:rsid w:val="00EF4A62"/>
    <w:rsid w:val="00F0418E"/>
    <w:rsid w:val="00F0662F"/>
    <w:rsid w:val="00F077A6"/>
    <w:rsid w:val="00F107B8"/>
    <w:rsid w:val="00F15FCC"/>
    <w:rsid w:val="00F214AE"/>
    <w:rsid w:val="00F2589B"/>
    <w:rsid w:val="00F4121E"/>
    <w:rsid w:val="00F424EB"/>
    <w:rsid w:val="00F43608"/>
    <w:rsid w:val="00F55A8B"/>
    <w:rsid w:val="00F67D37"/>
    <w:rsid w:val="00F7259F"/>
    <w:rsid w:val="00F807E4"/>
    <w:rsid w:val="00F82B32"/>
    <w:rsid w:val="00F84DC7"/>
    <w:rsid w:val="00F9244D"/>
    <w:rsid w:val="00F962A1"/>
    <w:rsid w:val="00FB20FC"/>
    <w:rsid w:val="00FB2A57"/>
    <w:rsid w:val="00FD1B43"/>
    <w:rsid w:val="00FD7813"/>
    <w:rsid w:val="00FD7EF6"/>
    <w:rsid w:val="00FE41BD"/>
    <w:rsid w:val="00FE4578"/>
    <w:rsid w:val="00FE510B"/>
    <w:rsid w:val="00FF5EB9"/>
    <w:rsid w:val="00FF6E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2875"/>
  <w15:docId w15:val="{CF5EDBAE-1B12-4230-98F2-55E70B78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64E5"/>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5F89"/>
    <w:pPr>
      <w:spacing w:after="0" w:line="240" w:lineRule="auto"/>
    </w:pPr>
    <w:rPr>
      <w:sz w:val="20"/>
    </w:rPr>
  </w:style>
  <w:style w:type="paragraph" w:styleId="Koptekst">
    <w:name w:val="header"/>
    <w:basedOn w:val="Standaard"/>
    <w:link w:val="KoptekstChar"/>
    <w:uiPriority w:val="99"/>
    <w:unhideWhenUsed/>
    <w:rsid w:val="00B264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64E5"/>
  </w:style>
  <w:style w:type="paragraph" w:styleId="Voettekst">
    <w:name w:val="footer"/>
    <w:basedOn w:val="Standaard"/>
    <w:link w:val="VoettekstChar"/>
    <w:uiPriority w:val="99"/>
    <w:unhideWhenUsed/>
    <w:rsid w:val="00B264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64E5"/>
  </w:style>
  <w:style w:type="table" w:styleId="Tabelraster">
    <w:name w:val="Table Grid"/>
    <w:basedOn w:val="Standaardtabel"/>
    <w:uiPriority w:val="59"/>
    <w:rsid w:val="00B26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25CEA"/>
    <w:rPr>
      <w:sz w:val="16"/>
      <w:szCs w:val="16"/>
    </w:rPr>
  </w:style>
  <w:style w:type="paragraph" w:styleId="Tekstopmerking">
    <w:name w:val="annotation text"/>
    <w:basedOn w:val="Standaard"/>
    <w:link w:val="TekstopmerkingChar"/>
    <w:uiPriority w:val="99"/>
    <w:unhideWhenUsed/>
    <w:rsid w:val="00D25CEA"/>
    <w:pPr>
      <w:spacing w:line="240" w:lineRule="auto"/>
    </w:pPr>
    <w:rPr>
      <w:sz w:val="20"/>
      <w:szCs w:val="20"/>
    </w:rPr>
  </w:style>
  <w:style w:type="character" w:customStyle="1" w:styleId="TekstopmerkingChar">
    <w:name w:val="Tekst opmerking Char"/>
    <w:basedOn w:val="Standaardalinea-lettertype"/>
    <w:link w:val="Tekstopmerking"/>
    <w:uiPriority w:val="99"/>
    <w:rsid w:val="00D25CEA"/>
    <w:rPr>
      <w:sz w:val="20"/>
      <w:szCs w:val="20"/>
    </w:rPr>
  </w:style>
  <w:style w:type="paragraph" w:styleId="Onderwerpvanopmerking">
    <w:name w:val="annotation subject"/>
    <w:basedOn w:val="Tekstopmerking"/>
    <w:next w:val="Tekstopmerking"/>
    <w:link w:val="OnderwerpvanopmerkingChar"/>
    <w:uiPriority w:val="99"/>
    <w:semiHidden/>
    <w:unhideWhenUsed/>
    <w:rsid w:val="00D25CEA"/>
    <w:rPr>
      <w:b/>
      <w:bCs/>
    </w:rPr>
  </w:style>
  <w:style w:type="character" w:customStyle="1" w:styleId="OnderwerpvanopmerkingChar">
    <w:name w:val="Onderwerp van opmerking Char"/>
    <w:basedOn w:val="TekstopmerkingChar"/>
    <w:link w:val="Onderwerpvanopmerking"/>
    <w:uiPriority w:val="99"/>
    <w:semiHidden/>
    <w:rsid w:val="00D25CEA"/>
    <w:rPr>
      <w:b/>
      <w:bCs/>
      <w:sz w:val="20"/>
      <w:szCs w:val="20"/>
    </w:rPr>
  </w:style>
  <w:style w:type="paragraph" w:styleId="Lijstalinea">
    <w:name w:val="List Paragraph"/>
    <w:basedOn w:val="Standaard"/>
    <w:uiPriority w:val="34"/>
    <w:qFormat/>
    <w:rsid w:val="003538B9"/>
    <w:pPr>
      <w:ind w:left="720"/>
      <w:contextualSpacing/>
    </w:pPr>
  </w:style>
  <w:style w:type="paragraph" w:styleId="Revisie">
    <w:name w:val="Revision"/>
    <w:hidden/>
    <w:uiPriority w:val="99"/>
    <w:semiHidden/>
    <w:rsid w:val="008944B9"/>
    <w:pPr>
      <w:spacing w:after="0" w:line="240" w:lineRule="auto"/>
    </w:pPr>
  </w:style>
  <w:style w:type="character" w:styleId="Hyperlink">
    <w:name w:val="Hyperlink"/>
    <w:basedOn w:val="Standaardalinea-lettertype"/>
    <w:uiPriority w:val="99"/>
    <w:unhideWhenUsed/>
    <w:rsid w:val="002B2577"/>
    <w:rPr>
      <w:color w:val="0070C0" w:themeColor="hyperlink"/>
      <w:u w:val="single"/>
    </w:rPr>
  </w:style>
  <w:style w:type="character" w:styleId="Onopgelostemelding">
    <w:name w:val="Unresolved Mention"/>
    <w:basedOn w:val="Standaardalinea-lettertype"/>
    <w:uiPriority w:val="99"/>
    <w:semiHidden/>
    <w:unhideWhenUsed/>
    <w:rsid w:val="002B2577"/>
    <w:rPr>
      <w:color w:val="605E5C"/>
      <w:shd w:val="clear" w:color="auto" w:fill="E1DFDD"/>
    </w:rPr>
  </w:style>
  <w:style w:type="character" w:styleId="GevolgdeHyperlink">
    <w:name w:val="FollowedHyperlink"/>
    <w:basedOn w:val="Standaardalinea-lettertype"/>
    <w:uiPriority w:val="99"/>
    <w:semiHidden/>
    <w:unhideWhenUsed/>
    <w:rsid w:val="007820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4428">
      <w:bodyDiv w:val="1"/>
      <w:marLeft w:val="0"/>
      <w:marRight w:val="0"/>
      <w:marTop w:val="0"/>
      <w:marBottom w:val="0"/>
      <w:divBdr>
        <w:top w:val="none" w:sz="0" w:space="0" w:color="auto"/>
        <w:left w:val="none" w:sz="0" w:space="0" w:color="auto"/>
        <w:bottom w:val="none" w:sz="0" w:space="0" w:color="auto"/>
        <w:right w:val="none" w:sz="0" w:space="0" w:color="auto"/>
      </w:divBdr>
    </w:div>
    <w:div w:id="921572326">
      <w:bodyDiv w:val="1"/>
      <w:marLeft w:val="0"/>
      <w:marRight w:val="0"/>
      <w:marTop w:val="0"/>
      <w:marBottom w:val="0"/>
      <w:divBdr>
        <w:top w:val="none" w:sz="0" w:space="0" w:color="auto"/>
        <w:left w:val="none" w:sz="0" w:space="0" w:color="auto"/>
        <w:bottom w:val="none" w:sz="0" w:space="0" w:color="auto"/>
        <w:right w:val="none" w:sz="0" w:space="0" w:color="auto"/>
      </w:divBdr>
      <w:divsChild>
        <w:div w:id="438842031">
          <w:marLeft w:val="0"/>
          <w:marRight w:val="0"/>
          <w:marTop w:val="0"/>
          <w:marBottom w:val="450"/>
          <w:divBdr>
            <w:top w:val="none" w:sz="0" w:space="0" w:color="auto"/>
            <w:left w:val="none" w:sz="0" w:space="0" w:color="auto"/>
            <w:bottom w:val="none" w:sz="0" w:space="0" w:color="auto"/>
            <w:right w:val="none" w:sz="0" w:space="0" w:color="auto"/>
          </w:divBdr>
        </w:div>
        <w:div w:id="353070773">
          <w:marLeft w:val="0"/>
          <w:marRight w:val="0"/>
          <w:marTop w:val="0"/>
          <w:marBottom w:val="0"/>
          <w:divBdr>
            <w:top w:val="none" w:sz="0" w:space="0" w:color="auto"/>
            <w:left w:val="none" w:sz="0" w:space="0" w:color="auto"/>
            <w:bottom w:val="none" w:sz="0" w:space="0" w:color="auto"/>
            <w:right w:val="none" w:sz="0" w:space="0" w:color="auto"/>
          </w:divBdr>
        </w:div>
      </w:divsChild>
    </w:div>
    <w:div w:id="1122500882">
      <w:bodyDiv w:val="1"/>
      <w:marLeft w:val="0"/>
      <w:marRight w:val="0"/>
      <w:marTop w:val="0"/>
      <w:marBottom w:val="0"/>
      <w:divBdr>
        <w:top w:val="none" w:sz="0" w:space="0" w:color="auto"/>
        <w:left w:val="none" w:sz="0" w:space="0" w:color="auto"/>
        <w:bottom w:val="none" w:sz="0" w:space="0" w:color="auto"/>
        <w:right w:val="none" w:sz="0" w:space="0" w:color="auto"/>
      </w:divBdr>
    </w:div>
    <w:div w:id="1255822832">
      <w:bodyDiv w:val="1"/>
      <w:marLeft w:val="0"/>
      <w:marRight w:val="0"/>
      <w:marTop w:val="0"/>
      <w:marBottom w:val="0"/>
      <w:divBdr>
        <w:top w:val="none" w:sz="0" w:space="0" w:color="auto"/>
        <w:left w:val="none" w:sz="0" w:space="0" w:color="auto"/>
        <w:bottom w:val="none" w:sz="0" w:space="0" w:color="auto"/>
        <w:right w:val="none" w:sz="0" w:space="0" w:color="auto"/>
      </w:divBdr>
    </w:div>
    <w:div w:id="1942176292">
      <w:bodyDiv w:val="1"/>
      <w:marLeft w:val="0"/>
      <w:marRight w:val="0"/>
      <w:marTop w:val="0"/>
      <w:marBottom w:val="0"/>
      <w:divBdr>
        <w:top w:val="none" w:sz="0" w:space="0" w:color="auto"/>
        <w:left w:val="none" w:sz="0" w:space="0" w:color="auto"/>
        <w:bottom w:val="none" w:sz="0" w:space="0" w:color="auto"/>
        <w:right w:val="none" w:sz="0" w:space="0" w:color="auto"/>
      </w:divBdr>
      <w:divsChild>
        <w:div w:id="457264627">
          <w:marLeft w:val="0"/>
          <w:marRight w:val="0"/>
          <w:marTop w:val="0"/>
          <w:marBottom w:val="450"/>
          <w:divBdr>
            <w:top w:val="none" w:sz="0" w:space="0" w:color="auto"/>
            <w:left w:val="none" w:sz="0" w:space="0" w:color="auto"/>
            <w:bottom w:val="none" w:sz="0" w:space="0" w:color="auto"/>
            <w:right w:val="none" w:sz="0" w:space="0" w:color="auto"/>
          </w:divBdr>
        </w:div>
        <w:div w:id="144246547">
          <w:marLeft w:val="0"/>
          <w:marRight w:val="0"/>
          <w:marTop w:val="0"/>
          <w:marBottom w:val="0"/>
          <w:divBdr>
            <w:top w:val="none" w:sz="0" w:space="0" w:color="auto"/>
            <w:left w:val="none" w:sz="0" w:space="0" w:color="auto"/>
            <w:bottom w:val="none" w:sz="0" w:space="0" w:color="auto"/>
            <w:right w:val="none" w:sz="0" w:space="0" w:color="auto"/>
          </w:divBdr>
        </w:div>
      </w:divsChild>
    </w:div>
    <w:div w:id="20768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cretariaatrvb@innoforte-zorg.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llicitatie@innoforte-zorg.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nnoforte-zorg.nl/assets/downloads/22.01.31-Visie-op-toezicht-Innofort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Innoforte">
      <a:dk1>
        <a:sysClr val="windowText" lastClr="000000"/>
      </a:dk1>
      <a:lt1>
        <a:sysClr val="window" lastClr="FFFFFF"/>
      </a:lt1>
      <a:dk2>
        <a:srgbClr val="1F497D"/>
      </a:dk2>
      <a:lt2>
        <a:srgbClr val="EEECE1"/>
      </a:lt2>
      <a:accent1>
        <a:srgbClr val="336075"/>
      </a:accent1>
      <a:accent2>
        <a:srgbClr val="5097A2"/>
      </a:accent2>
      <a:accent3>
        <a:srgbClr val="8D287C"/>
      </a:accent3>
      <a:accent4>
        <a:srgbClr val="DB812E"/>
      </a:accent4>
      <a:accent5>
        <a:srgbClr val="8AB54E"/>
      </a:accent5>
      <a:accent6>
        <a:srgbClr val="FFFFFF"/>
      </a:accent6>
      <a:hlink>
        <a:srgbClr val="0070C0"/>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5E6DA929869643AD182A00D3812D98" ma:contentTypeVersion="13" ma:contentTypeDescription="Een nieuw document maken." ma:contentTypeScope="" ma:versionID="7d2aca57b8aae1d2107faafbf114044a">
  <xsd:schema xmlns:xsd="http://www.w3.org/2001/XMLSchema" xmlns:xs="http://www.w3.org/2001/XMLSchema" xmlns:p="http://schemas.microsoft.com/office/2006/metadata/properties" xmlns:ns2="0b9a5bfa-7148-457f-b0a9-610497170a40" xmlns:ns3="676f8c02-d63a-4b76-adfb-60568e8213be" targetNamespace="http://schemas.microsoft.com/office/2006/metadata/properties" ma:root="true" ma:fieldsID="8fbdffb247f020fbc6587b8310f1b8f3" ns2:_="" ns3:_="">
    <xsd:import namespace="0b9a5bfa-7148-457f-b0a9-610497170a40"/>
    <xsd:import namespace="676f8c02-d63a-4b76-adfb-60568e8213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a5bfa-7148-457f-b0a9-610497170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8c612039-cedc-468f-9e0c-00641faf5e7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f8c02-d63a-4b76-adfb-60568e8213b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8494e2-15b6-418b-9a89-ebbaf3b0822f}" ma:internalName="TaxCatchAll" ma:showField="CatchAllData" ma:web="676f8c02-d63a-4b76-adfb-60568e8213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6f8c02-d63a-4b76-adfb-60568e8213be" xsi:nil="true"/>
    <lcf76f155ced4ddcb4097134ff3c332f xmlns="0b9a5bfa-7148-457f-b0a9-610497170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6095A9-78C9-42D4-9E11-45BA417AE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a5bfa-7148-457f-b0a9-610497170a40"/>
    <ds:schemaRef ds:uri="676f8c02-d63a-4b76-adfb-60568e821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85513-5DF4-4CC3-AEB8-697561341AD8}">
  <ds:schemaRefs>
    <ds:schemaRef ds:uri="http://schemas.microsoft.com/sharepoint/v3/contenttype/forms"/>
  </ds:schemaRefs>
</ds:datastoreItem>
</file>

<file path=customXml/itemProps3.xml><?xml version="1.0" encoding="utf-8"?>
<ds:datastoreItem xmlns:ds="http://schemas.openxmlformats.org/officeDocument/2006/customXml" ds:itemID="{11294896-253F-4E87-91E4-1A04132365CD}">
  <ds:schemaRefs>
    <ds:schemaRef ds:uri="http://schemas.microsoft.com/office/2006/metadata/properties"/>
    <ds:schemaRef ds:uri="http://schemas.microsoft.com/office/infopath/2007/PartnerControls"/>
    <ds:schemaRef ds:uri="676f8c02-d63a-4b76-adfb-60568e8213be"/>
    <ds:schemaRef ds:uri="0b9a5bfa-7148-457f-b0a9-610497170a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982</Words>
  <Characters>5401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Kreuze, Nanke</dc:creator>
  <cp:lastModifiedBy>Eva Biemans</cp:lastModifiedBy>
  <cp:revision>3</cp:revision>
  <cp:lastPrinted>2024-10-17T14:33:00Z</cp:lastPrinted>
  <dcterms:created xsi:type="dcterms:W3CDTF">2025-02-03T08:10:00Z</dcterms:created>
  <dcterms:modified xsi:type="dcterms:W3CDTF">2025-02-03T08:11:00Z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0x010100735E6DA929869643AD182A00D3812D98</vt:lpwstr>
  </property>
  <property fmtid="{D5CDD505-2E9C-101B-9397-08002B2CF9AE}" pid="3" name="Order">
    <vt:r8>1287800</vt:r8>
  </property>
  <property fmtid="{D5CDD505-2E9C-101B-9397-08002B2CF9AE}" pid="4" name="MediaServiceImageTags">
    <vt:lpwstr/>
  </property>
</Properties>
</file>